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EF" w:rsidRPr="00A62C49" w:rsidRDefault="00000252" w:rsidP="007055FF">
      <w:pPr>
        <w:pBdr>
          <w:bottom w:val="single" w:sz="4" w:space="8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D4C5E4" wp14:editId="15B8B750">
                <wp:simplePos x="0" y="0"/>
                <wp:positionH relativeFrom="column">
                  <wp:posOffset>1848104</wp:posOffset>
                </wp:positionH>
                <wp:positionV relativeFrom="paragraph">
                  <wp:posOffset>-681329</wp:posOffset>
                </wp:positionV>
                <wp:extent cx="2161540" cy="52451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5245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252" w:rsidRPr="000C0BF3" w:rsidRDefault="00000252" w:rsidP="0000025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5.5pt;margin-top:-53.65pt;width:170.2pt;height:4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1VfwIAAGkFAAAOAAAAZHJzL2Uyb0RvYy54bWysVE1v2zAMvQ/YfxB0Xx1nSbcFdYqsRYcB&#10;RVusHXpWZKkxJomaxMTOfv0o2U6DbpcOu9gU+Ujx41Fn5501bKdCbMBVvDyZcKachLpxTxX//nD1&#10;7iNnEYWrhQGnKr5XkZ8v3745a/1CTWEDplaBURAXF62v+AbRL4oiyo2yIp6AV46MGoIVSMfwVNRB&#10;tBTdmmI6mZwWLYTaB5AqRtJe9ka+zPG1VhJvtY4Kmak45Yb5G/J3nb7F8kwsnoLwm0YOaYh/yMKK&#10;xtGlh1CXAgXbhuaPULaRASJoPJFgC9C6kSrXQNWUkxfV3G+EV7kWak70hzbF/xdW3uzuAmtqmh1n&#10;Tlga0YPqkH2GjpWpO62PCwLde4JhR+qEHPSRlKnoTgeb/lQOIzv1eX/obQomSTktT8v5jEySbPPp&#10;bF7m5hfP3j5E/KLAsiRUPNDsckvF7joi3UjQEZIuc3DVGJPnZxxrK/6+/DDPDgcLeRiXsCozYQiT&#10;KuozzxLujUoY474pTZ3IBSRF5qC6MIHtBLFHSKkc5tpzXEInlKYkXuM44J+zeo1zX8d4Mzg8ONvG&#10;QcjVv0i7/jGmrHs8NfKo7iRit+4yBabjYNdQ72neAfp9iV5eNTSUaxHxTgRaEJojLT3e0kcboObD&#10;IHG2gfDrb/qEJ96SlbOWFq7i8edWBMWZ+eqI0Z/KWaIH5sNs/mFKh3BsWR9b3NZeAE2FWEvZZTHh&#10;0YyiDmAf6W1YpVvJJJykuyuOo3iB/TNAb4tUq1UG0U56gdfu3ssUOg0pUe6hexTBD7xEYvQNjKsp&#10;Fi/o2WOTp4PVFkE3mbupz31Xh/7TPmdKD29PejCOzxn1/EIufwMAAP//AwBQSwMEFAAGAAgAAAAh&#10;AJt1mPHiAAAADAEAAA8AAABkcnMvZG93bnJldi54bWxMj0FPg0AQhe8m/ofNmHhrF2hDLbI0RtOT&#10;J4sHe9vCFIi7s8guBf31jid7nDcv730v383WiAsOvnOkIF5GIJAqV3fUKHgv94sHED5oqrVxhAq+&#10;0cOuuL3JdVa7id7wcgiN4BDymVbQhtBnUvqqRav90vVI/Du7werA59DIetATh1sjkyhKpdUdcUOr&#10;e3xusfo8jJZ7X8Jx32/H7muuzq8fZirT8vij1P3d/PQIIuAc/s3wh8/oUDDTyY1Ue2EUJNuYtwQF&#10;izjarECwJV3FaxAnlpL1BmSRy+sRxS8AAAD//wMAUEsBAi0AFAAGAAgAAAAhALaDOJL+AAAA4QEA&#10;ABMAAAAAAAAAAAAAAAAAAAAAAFtDb250ZW50X1R5cGVzXS54bWxQSwECLQAUAAYACAAAACEAOP0h&#10;/9YAAACUAQAACwAAAAAAAAAAAAAAAAAvAQAAX3JlbHMvLnJlbHNQSwECLQAUAAYACAAAACEAhgat&#10;VX8CAABpBQAADgAAAAAAAAAAAAAAAAAuAgAAZHJzL2Uyb0RvYy54bWxQSwECLQAUAAYACAAAACEA&#10;m3WY8eIAAAAMAQAADwAAAAAAAAAAAAAAAADZBAAAZHJzL2Rvd25yZXYueG1sUEsFBgAAAAAEAAQA&#10;8wAAAOgFAAAAAA==&#10;" filled="f" stroked="f" strokeweight=".25pt">
                <v:textbox>
                  <w:txbxContent>
                    <w:p w:rsidR="00000252" w:rsidRPr="000C0BF3" w:rsidRDefault="00000252" w:rsidP="00000252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2E73" w:rsidRPr="00A62C49">
        <w:rPr>
          <w:rFonts w:ascii="TH SarabunPSK" w:hAnsi="TH SarabunPSK" w:cs="TH SarabunPSK" w:hint="cs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E95ADD" wp14:editId="6E4F9584">
                <wp:simplePos x="0" y="0"/>
                <wp:positionH relativeFrom="column">
                  <wp:posOffset>4351655</wp:posOffset>
                </wp:positionH>
                <wp:positionV relativeFrom="paragraph">
                  <wp:posOffset>-680720</wp:posOffset>
                </wp:positionV>
                <wp:extent cx="2161540" cy="524510"/>
                <wp:effectExtent l="0" t="0" r="1016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524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928" w:rsidRPr="000C0BF3" w:rsidRDefault="000F3928" w:rsidP="00B92E73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0B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หรือโครงการกลุ่ม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2.65pt;margin-top:-53.6pt;width:170.2pt;height:4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OTjAIAAIoFAAAOAAAAZHJzL2Uyb0RvYy54bWysVE1vGyEQvVfqf0Dcm/W6dpJaWUduolSV&#10;oiSqU+WMWYhRgaGAvev++gzsrm2luaTqZReYx3y8eczFZWs02QofFNiKlicjSoTlUCv7XNGfjzef&#10;zikJkdmaabCiojsR6OX844eLxs3EGNaga+EJOrFh1riKrmN0s6IIfC0MCyfghEWjBG9YxK1/LmrP&#10;GvRudDEejU6LBnztPHARAp5ed0Y6z/6lFDzeSxlEJLqimFvMX5+/q/Qt5hds9uyZWyvep8H+IQvD&#10;lMWge1fXLDKy8eovV0ZxDwFkPOFgCpBScZFrwGrK0atqlmvmRK4FyQluT1P4f2753fbBE1VXFBtl&#10;mcEWPYo2kq/QkvPETuPCDEFLh7DY4jF2eTgPeJiKbqU36Y/lELQjz7s9t8kZx8NxeVpOJ2jiaJuO&#10;J9Myk18cbjsf4jcBhqRFRT32LlPKtrchYiYIHSApmIUbpXXun7akqejn8myaLwTQqk7GBMtKElfa&#10;ky1DDcQ2Z4++jlC40zaBRVZMHy5V3lWYV3GnRcJo+0NIZCwX+kYExrmwcYiS0QklMZ/3XOzxh6ze&#10;c7mrA2/kyGDj/rJRFnzHUnpiB2LqX0PKssMj4Ud1p2VsV22viBXUOxSEh+5BBcdvFHbtloX4wDy+&#10;IGw0ToV4jx+pAbsD/YqSNfg/b50nPAobrZQ0+CIrGn5vmBeU6O8WJf+lnCT9xLyZTM/GuPHHltWx&#10;xW7MFWDDS5w/judlwkc9LKUH84TDY5GioolZjrFRIcPyKnZzAocPF4tFBuGjdSze2qXjyXWiN2ny&#10;sX1i3vXCjSj5OxjeLpu90m+HTTctLDYRpMriTgR3rPbE44PPmu+HU5oox/uMOozQ+QsAAAD//wMA&#10;UEsDBBQABgAIAAAAIQDifLic4gAAAA0BAAAPAAAAZHJzL2Rvd25yZXYueG1sTI/LTsMwEEX3SPyD&#10;NUjsWjuBpiXEqSIQXbGA8ujWjYckwh5HsdOEv8ddwXJmju6cW2xna9gJB985kpAsBTCk2umOGgnv&#10;b0+LDTAfFGllHKGEH/SwLS8vCpVrN9ErnvahYTGEfK4ktCH0Oee+btEqv3Q9Urx9ucGqEMeh4XpQ&#10;Uwy3hqdCZNyqjuKHVvX40GL9vR+thM/q+W54oV2SHcaPCR93xlWHRMrrq7m6BxZwDn8wnPWjOpTR&#10;6ehG0p4ZCdlmdRNRCYtErFNgZ0SkqzWwY9yltxnwsuD/W5S/AAAA//8DAFBLAQItABQABgAIAAAA&#10;IQC2gziS/gAAAOEBAAATAAAAAAAAAAAAAAAAAAAAAABbQ29udGVudF9UeXBlc10ueG1sUEsBAi0A&#10;FAAGAAgAAAAhADj9If/WAAAAlAEAAAsAAAAAAAAAAAAAAAAALwEAAF9yZWxzLy5yZWxzUEsBAi0A&#10;FAAGAAgAAAAhALu1g5OMAgAAigUAAA4AAAAAAAAAAAAAAAAALgIAAGRycy9lMm9Eb2MueG1sUEsB&#10;Ai0AFAAGAAgAAAAhAOJ8uJziAAAADQEAAA8AAAAAAAAAAAAAAAAA5gQAAGRycy9kb3ducmV2Lnht&#10;bFBLBQYAAAAABAAEAPMAAAD1BQAAAAA=&#10;" filled="f" strokecolor="black [3213]" strokeweight=".25pt">
                <v:textbox>
                  <w:txbxContent>
                    <w:p w:rsidR="000F3928" w:rsidRPr="000C0BF3" w:rsidRDefault="000F3928" w:rsidP="00B92E73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C0B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หรือโครงการกลุ่ม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7686" w:rsidRPr="00A62C49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ข้อเสนอโครงการ</w:t>
      </w:r>
      <w:r w:rsidR="00BB5CB8" w:rsidRPr="00A62C49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="00C67686" w:rsidRPr="00A62C49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ภายใต้แผนงาน</w:t>
      </w:r>
      <w:r w:rsidR="00D739D9" w:rsidRPr="00A62C49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/โครงการที่มีวัตถุประสงค์เพื่อ</w:t>
      </w:r>
      <w:r w:rsidR="00C67686" w:rsidRPr="00A62C49">
        <w:rPr>
          <w:rFonts w:ascii="TH SarabunPSK" w:hAnsi="TH SarabunPSK" w:cs="TH SarabunPSK" w:hint="cs"/>
          <w:b/>
          <w:bCs/>
          <w:sz w:val="36"/>
          <w:szCs w:val="36"/>
          <w:cs/>
        </w:rPr>
        <w:t>ฟื้นฟูเศรษฐกิจและสังคม</w:t>
      </w:r>
      <w:r w:rsidR="00C67686" w:rsidRPr="00A62C4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6768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D739D9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บัญชีท้าย</w:t>
      </w:r>
      <w:r w:rsidR="00C6768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พ.ร.ก</w:t>
      </w:r>
      <w:proofErr w:type="spellEnd"/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. ให้อ</w:t>
      </w:r>
      <w:r w:rsidR="00C6768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นาจกระทรวงการคลังกู้เงินเพื่อแก้ไขปัญหา เยียวยา </w:t>
      </w:r>
      <w:r w:rsidR="00C6768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และฟื้นฟูเศรษฐกิจและสังคมที่ได้รับผลกระทบจากสถานการณ์การระบาดของ</w:t>
      </w:r>
      <w:r w:rsidR="00C6768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โรคติดเชื้อ</w:t>
      </w:r>
      <w:proofErr w:type="spellStart"/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โคโรนา 2019</w:t>
      </w:r>
      <w:r w:rsidR="00C6768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7686" w:rsidRPr="00A62C4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739D9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  <w:r w:rsidR="005850A7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B5CB8" w:rsidRPr="00A62C49" w:rsidRDefault="00BB5CB8" w:rsidP="002759D8">
      <w:pPr>
        <w:pBdr>
          <w:bottom w:val="single" w:sz="4" w:space="8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27E2DC" wp14:editId="5B370024">
                <wp:simplePos x="0" y="0"/>
                <wp:positionH relativeFrom="column">
                  <wp:posOffset>48991</wp:posOffset>
                </wp:positionH>
                <wp:positionV relativeFrom="paragraph">
                  <wp:posOffset>16451</wp:posOffset>
                </wp:positionV>
                <wp:extent cx="5719313" cy="810883"/>
                <wp:effectExtent l="0" t="0" r="15240" b="279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313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928" w:rsidRPr="007377F1" w:rsidRDefault="000F3928" w:rsidP="00BB5C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80" w:lineRule="exact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โครงการ หมายความว่า แผนงานหรือโครงการที่มีวัตถุประสงค์ตามแผนงานหรือโครงการที่กำหนดไว้ในบัญชีท้ายพระราชกำหนด ทั้งนี้ กรณีหน่วยงานเสนอโครงการที่มีลักษณะเป็นแผนงานที่ประกอบด้วยโครงการ</w:t>
                            </w:r>
                            <w:r w:rsidRPr="007377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ย่อย</w:t>
                            </w: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ๆ หลายโครงการ ใ</w:t>
                            </w:r>
                            <w:r w:rsidRPr="00B835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ห้</w:t>
                            </w: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</w:t>
                            </w: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ข้อมูลตามแบบฟอร์มนี้ในระดับภาพรวมของแผนงาน (โดย</w:t>
                            </w:r>
                            <w:r w:rsidRPr="00B835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ข้าม</w:t>
                            </w:r>
                            <w:r w:rsidRPr="007377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ข้อ </w:t>
                            </w:r>
                            <w:r w:rsidRPr="007377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7377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-1</w:t>
                            </w: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0) สำหรับข้อเสนอระดับโครงการย่อยให้กรอกตามแบบฟอร์มของโครงการย่อย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.85pt;margin-top:1.3pt;width:450.35pt;height:63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YLmwIAALwFAAAOAAAAZHJzL2Uyb0RvYy54bWysVE1v2zAMvQ/YfxB0X20n/UiDOkXWIsOA&#10;oi3WDj0rspQIk0VNUmJnv76U7Lhp10uH5eBQ5CNFPpG8uGxrTbbCeQWmpMVRTokwHCplViX9+bj4&#10;MqHEB2YqpsGIku6Ep5ezz58uGjsVI1iDroQjGMT4aWNLug7BTrPM87WomT8CKwwaJbiaBTy6VVY5&#10;1mD0WmejPD/NGnCVdcCF96i97ox0luJLKXi4k9KLQHRJMbeQvi59l/GbzS7YdOWYXSvep8H+IYua&#10;KYOXDqGuWWBk49RfoWrFHXiQ4YhDnYGUiotUA1ZT5G+qeVgzK1ItSI63A03+/4Xlt9t7R1RV0vGI&#10;EsNqfKNH0QbyFVqCKuSnsX6KsAeLwNCiHt95r/eojGW30tXxHwsiaEemdwO7MRpH5clZcT4uxpRw&#10;tE2KfDIZxzDZi7d1PnwTUJMolNTh6yVS2fbGhw66h8TLPGhVLZTW6RA7RlxpR7YM31qHlCMGf4XS&#10;hjQlPR2f5CnwK5t3q+Xgv1jk+OvzO4BhQG3ifSI1V59XpKijIklhp0XEaPNDSCQ3MfJOkoxzYYZE&#10;EzqiJJb0Ecce/5LVR5y7OtAj3QwmDM61MuA6ml5zW/3acys7PD7iQd1RDO2yTV01dMoSqh02kINu&#10;BL3lC4WvfMN8uGcOZw57BvdIuMOP1ICvBL1EyRrcn/f0EY+jgFZKGpzhkvrfG+YEJfq7wSE5L46P&#10;49Cnw/HJ2QgP7tCyPLSYTX0F2DoFbizLkxjxQe9F6aB+wnUzj7eiiRmOd5c07MWr0G0WXFdczOcJ&#10;hGNuWbgxD5bH0JHl2MOP7RNztm/0gCNyC/tpZ9M3/d5ho6eB+SaAVGkYIs8dqz3/uCLSOPXrLO6g&#10;w3NCvSzd2TMAAAD//wMAUEsDBBQABgAIAAAAIQA5t/EW3QAAAAcBAAAPAAAAZHJzL2Rvd25yZXYu&#10;eG1sTI5RS8MwFIXfBf9DuIJvLlkr69Y1HaKosDfrEHy7a7K22CQlydru33t9co+H83HOV+xm07NR&#10;+9A5K2G5EMC0rZ3qbCPh8Pn6sAYWIlqFvbNawkUH2JW3NwXmyk32Q49VbBiN2JCjhDbGIec81K02&#10;GBZu0Ja6k/MGI0XfcOVxonHT80SIFTfYWXpocdDPra5/qrORsH95z+KpOqRVs3+bvsdlghf/JeX9&#10;3fy0BRb1HP9h+NMndSjJ6ejOVgXWS8gyAiUkK2DUbsT6EdiRsFSkwMuCX/uXvwAAAP//AwBQSwEC&#10;LQAUAAYACAAAACEAtoM4kv4AAADhAQAAEwAAAAAAAAAAAAAAAAAAAAAAW0NvbnRlbnRfVHlwZXNd&#10;LnhtbFBLAQItABQABgAIAAAAIQA4/SH/1gAAAJQBAAALAAAAAAAAAAAAAAAAAC8BAABfcmVscy8u&#10;cmVsc1BLAQItABQABgAIAAAAIQCNBPYLmwIAALwFAAAOAAAAAAAAAAAAAAAAAC4CAABkcnMvZTJv&#10;RG9jLnhtbFBLAQItABQABgAIAAAAIQA5t/EW3QAAAAcBAAAPAAAAAAAAAAAAAAAAAPUEAABkcnMv&#10;ZG93bnJldi54bWxQSwUGAAAAAAQABADzAAAA/wUAAAAA&#10;" fillcolor="white [3201]" strokecolor="red" strokeweight=".5pt">
                <v:textbox>
                  <w:txbxContent>
                    <w:p w:rsidR="000F3928" w:rsidRPr="007377F1" w:rsidRDefault="000F3928" w:rsidP="00BB5C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80" w:lineRule="exact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โครงการ หมายความว่า แผนงานหรือโครงการที่มีวัตถุประสงค์ตามแผนงานหรือโครงการที่กำหนดไว้ในบัญชีท้ายพระราชกำหนด ทั้งนี้ กรณีหน่วยงานเสนอโครงการที่มีลักษณะเป็นแผนงานที่ประกอบด้วยโครงการ</w:t>
                      </w:r>
                      <w:r w:rsidRPr="007377F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ย่อย</w:t>
                      </w: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ๆ หลายโครงการ ใ</w:t>
                      </w:r>
                      <w:r w:rsidRPr="00B8356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ห้</w:t>
                      </w: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กรอ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ก</w:t>
                      </w: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ข้อมูลตามแบบฟอร์มนี้ในระดับภาพรวมของแผนงาน (โดย</w:t>
                      </w:r>
                      <w:r w:rsidRPr="00B8356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ข้าม</w:t>
                      </w:r>
                      <w:r w:rsidRPr="007377F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ข้อ </w:t>
                      </w:r>
                      <w:r w:rsidRPr="007377F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7377F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-1</w:t>
                      </w: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0) สำหรับข้อเสนอระดับโครงการย่อยให้กรอกตามแบบฟอร์มของโครงการย่อย </w:t>
                      </w:r>
                    </w:p>
                  </w:txbxContent>
                </v:textbox>
              </v:shape>
            </w:pict>
          </mc:Fallback>
        </mc:AlternateContent>
      </w:r>
    </w:p>
    <w:p w:rsidR="00BB5CB8" w:rsidRPr="00A62C49" w:rsidRDefault="00BB5CB8" w:rsidP="002759D8">
      <w:pPr>
        <w:pBdr>
          <w:bottom w:val="single" w:sz="4" w:space="8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5CB8" w:rsidRPr="00A62C49" w:rsidRDefault="00BB5CB8" w:rsidP="007055FF">
      <w:pPr>
        <w:pBdr>
          <w:bottom w:val="single" w:sz="4" w:space="8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055FF" w:rsidRPr="00A62C49" w:rsidRDefault="007055FF" w:rsidP="00AA5201">
      <w:pPr>
        <w:pBdr>
          <w:bottom w:val="single" w:sz="4" w:space="8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5416" w:rsidRPr="000C3862" w:rsidRDefault="00755416" w:rsidP="000C3862">
      <w:pPr>
        <w:pStyle w:val="ListParagraph"/>
        <w:numPr>
          <w:ilvl w:val="0"/>
          <w:numId w:val="1"/>
        </w:numPr>
        <w:spacing w:before="120" w:after="120" w:line="240" w:lineRule="auto"/>
        <w:ind w:left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3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หน่วยงานผู้รับผิดชอบ </w:t>
      </w:r>
      <w:r w:rsidR="00BB5CB8" w:rsidRPr="000C3862">
        <w:rPr>
          <w:rFonts w:ascii="TH SarabunPSK" w:hAnsi="TH SarabunPSK" w:cs="TH SarabunPSK" w:hint="cs"/>
          <w:b/>
          <w:bCs/>
          <w:sz w:val="32"/>
          <w:szCs w:val="32"/>
          <w:cs/>
        </w:rPr>
        <w:t>(หน่วยรับงบประมาณ)</w:t>
      </w:r>
      <w:r w:rsidR="00BB5CB8" w:rsidRPr="000C3862" w:rsidDel="00BB5C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652" w:rsidRPr="000C3862">
        <w:rPr>
          <w:rFonts w:ascii="TH SarabunPSK" w:hAnsi="TH SarabunPSK" w:cs="TH SarabunPSK" w:hint="cs"/>
          <w:sz w:val="32"/>
          <w:szCs w:val="32"/>
          <w:cs/>
        </w:rPr>
        <w:t>(กรม</w:t>
      </w:r>
      <w:r w:rsidR="00CD7652" w:rsidRPr="000C3862">
        <w:rPr>
          <w:rFonts w:ascii="TH SarabunPSK" w:hAnsi="TH SarabunPSK" w:cs="TH SarabunPSK"/>
          <w:sz w:val="32"/>
          <w:szCs w:val="32"/>
          <w:cs/>
        </w:rPr>
        <w:t>/</w:t>
      </w:r>
      <w:r w:rsidR="00CD7652" w:rsidRPr="000C3862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CD7652" w:rsidRPr="000C3862">
        <w:rPr>
          <w:rFonts w:ascii="TH SarabunPSK" w:hAnsi="TH SarabunPSK" w:cs="TH SarabunPSK"/>
          <w:sz w:val="32"/>
          <w:szCs w:val="32"/>
          <w:cs/>
        </w:rPr>
        <w:t>/</w:t>
      </w:r>
      <w:r w:rsidR="00CD7652" w:rsidRPr="000C3862">
        <w:rPr>
          <w:rFonts w:ascii="TH SarabunPSK" w:hAnsi="TH SarabunPSK" w:cs="TH SarabunPSK" w:hint="cs"/>
          <w:sz w:val="32"/>
          <w:szCs w:val="32"/>
          <w:cs/>
        </w:rPr>
        <w:t>หน่วยงานรัฐ)</w:t>
      </w:r>
      <w:r w:rsidR="00994DD6" w:rsidRPr="000C3862">
        <w:rPr>
          <w:rFonts w:ascii="TH SarabunPSK" w:hAnsi="TH SarabunPSK" w:cs="TH SarabunPSK"/>
          <w:sz w:val="32"/>
          <w:szCs w:val="32"/>
        </w:rPr>
        <w:t xml:space="preserve"> 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>
        <w:rPr>
          <w:rFonts w:ascii="TH SarabunPSK" w:hAnsi="TH SarabunPSK" w:cs="TH SarabunPSK"/>
          <w:sz w:val="32"/>
          <w:szCs w:val="32"/>
        </w:rPr>
        <w:br/>
      </w:r>
      <w:r w:rsidRPr="000C3862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55416" w:rsidRPr="000C3862" w:rsidRDefault="009A59E1" w:rsidP="00AA5201">
      <w:pPr>
        <w:pStyle w:val="ListParagraph"/>
        <w:numPr>
          <w:ilvl w:val="0"/>
          <w:numId w:val="1"/>
        </w:numPr>
        <w:spacing w:before="120" w:after="120" w:line="240" w:lineRule="auto"/>
        <w:ind w:left="357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995CE8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(แผนงาน/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95CE8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9A59E1" w:rsidRPr="000C3862" w:rsidRDefault="00755416" w:rsidP="00AA5201">
      <w:pPr>
        <w:pStyle w:val="ListParagraph"/>
        <w:spacing w:before="120" w:after="120" w:line="240" w:lineRule="auto"/>
        <w:ind w:left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พื้นที่ดำเนินการ </w:t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3F4917" w:rsidRPr="00A62C49" w:rsidRDefault="003F4917" w:rsidP="007055F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  <w:r w:rsidR="002904EF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 </w:t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โดยอาจระบุ</w:t>
      </w:r>
      <w:r w:rsidR="003932FE" w:rsidRPr="00A62C49">
        <w:rPr>
          <w:rFonts w:ascii="TH SarabunPSK" w:hAnsi="TH SarabunPSK" w:cs="TH SarabunPSK"/>
          <w:sz w:val="32"/>
          <w:szCs w:val="32"/>
          <w:cs/>
        </w:rPr>
        <w:t>ที่มา (มติ ครม. นโยบายรัฐบาล แผนพัฒนาเศรษฐกิจ แผนพัฒนาจังหวัด) สภาพปัญหา</w:t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2FE" w:rsidRPr="00A62C49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932FE" w:rsidRPr="00A62C49">
        <w:rPr>
          <w:rFonts w:ascii="TH SarabunPSK" w:hAnsi="TH SarabunPSK" w:cs="TH SarabunPSK"/>
          <w:sz w:val="32"/>
          <w:szCs w:val="32"/>
          <w:cs/>
        </w:rPr>
        <w:t>ความ</w:t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3932FE" w:rsidRPr="00A62C49">
        <w:rPr>
          <w:rFonts w:ascii="TH SarabunPSK" w:hAnsi="TH SarabunPSK" w:cs="TH SarabunPSK"/>
          <w:sz w:val="32"/>
          <w:szCs w:val="32"/>
          <w:cs/>
        </w:rPr>
        <w:t>เร่งด่วน</w:t>
      </w:r>
      <w:r w:rsidR="00DB30AB" w:rsidRPr="00A62C4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06F1D" w:rsidRPr="00A62C49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DB30AB" w:rsidRPr="00A62C49">
        <w:rPr>
          <w:rFonts w:ascii="TH SarabunPSK" w:hAnsi="TH SarabunPSK" w:cs="TH SarabunPSK" w:hint="cs"/>
          <w:sz w:val="32"/>
          <w:szCs w:val="32"/>
          <w:cs/>
        </w:rPr>
        <w:t>ต้องเร่งดำเนินการและไม่สามารถใช้จ่ายจากงบประมาณ</w:t>
      </w:r>
      <w:r w:rsidR="00DD2888" w:rsidRPr="00A62C49">
        <w:rPr>
          <w:rFonts w:ascii="TH SarabunPSK" w:hAnsi="TH SarabunPSK" w:cs="TH SarabunPSK" w:hint="cs"/>
          <w:sz w:val="32"/>
          <w:szCs w:val="32"/>
          <w:cs/>
        </w:rPr>
        <w:t>รายจ่ายประจำปี</w:t>
      </w:r>
      <w:r w:rsidR="00DB30AB" w:rsidRPr="00A62C49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B5CB8" w:rsidRPr="00A62C49" w:rsidRDefault="005E299E" w:rsidP="007055FF">
      <w:pPr>
        <w:spacing w:before="120" w:after="12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4917" w:rsidRPr="00A62C49">
        <w:rPr>
          <w:rFonts w:ascii="TH SarabunPSK" w:hAnsi="TH SarabunPSK" w:cs="TH SarabunPSK" w:hint="cs"/>
          <w:sz w:val="32"/>
          <w:szCs w:val="32"/>
          <w:cs/>
        </w:rPr>
        <w:t>อธิบาย)</w:t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F4917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F4917" w:rsidRPr="00A62C49" w:rsidRDefault="003F4917" w:rsidP="007055F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5C7327" w:rsidRPr="000C3862" w:rsidRDefault="003F4917" w:rsidP="007055FF">
      <w:pPr>
        <w:pStyle w:val="ListParagraph"/>
        <w:spacing w:before="120" w:after="12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0C3862">
        <w:rPr>
          <w:rFonts w:ascii="TH SarabunPSK" w:hAnsi="TH SarabunPSK" w:cs="TH SarabunPSK" w:hint="cs"/>
          <w:sz w:val="32"/>
          <w:szCs w:val="32"/>
          <w:cs/>
        </w:rPr>
        <w:t>)</w:t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C3862" w:rsidRPr="000C386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F34EC5" w:rsidRPr="00A62C49" w:rsidRDefault="00F34EC5" w:rsidP="00F34EC5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A62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2C49">
        <w:rPr>
          <w:rFonts w:ascii="TH SarabunPSK" w:hAnsi="TH SarabunPSK" w:cs="TH SarabunPSK"/>
          <w:sz w:val="32"/>
          <w:szCs w:val="32"/>
        </w:rPr>
        <w:t>(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ควรมีความ</w:t>
      </w:r>
      <w:r w:rsidRPr="00A62C49">
        <w:rPr>
          <w:rFonts w:ascii="TH SarabunPSK" w:hAnsi="TH SarabunPSK" w:cs="TH SarabunPSK"/>
          <w:sz w:val="32"/>
          <w:szCs w:val="32"/>
          <w:cs/>
        </w:rPr>
        <w:t>เกี่ยวข้องหรือเป็นเหตุเป็นผลโดยตรงต่อ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 สามารถวัดค่าในเชิงปริมาณหรือคุณภาพได้ มีแหล่งข้อมูลที่น่าเชื่อถือและมีการจัดเก็บข้อมูลดังกล่าวอย่างต่อเนื่อง</w:t>
      </w:r>
      <w:r w:rsidRPr="00A62C49">
        <w:rPr>
          <w:rFonts w:ascii="TH SarabunPSK" w:hAnsi="TH SarabunPSK" w:cs="TH SarabunPSK"/>
          <w:sz w:val="32"/>
          <w:szCs w:val="32"/>
        </w:rPr>
        <w:t>)</w:t>
      </w:r>
    </w:p>
    <w:p w:rsidR="00F34EC5" w:rsidRPr="00A62C49" w:rsidRDefault="00F34EC5" w:rsidP="00F34EC5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ผลผลิตของโครงการและตัวชี้วัด </w:t>
      </w:r>
    </w:p>
    <w:p w:rsidR="00F34EC5" w:rsidRPr="000C3862" w:rsidRDefault="00F34EC5" w:rsidP="00F34EC5">
      <w:pPr>
        <w:pStyle w:val="ListParagraph"/>
        <w:numPr>
          <w:ilvl w:val="0"/>
          <w:numId w:val="14"/>
        </w:numPr>
        <w:spacing w:before="120" w:after="120" w:line="240" w:lineRule="auto"/>
        <w:ind w:left="992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ผลผลิตของโครงการ</w:t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9350F1" w:rsidRPr="000C3862" w:rsidRDefault="00F34EC5" w:rsidP="009350F1">
      <w:pPr>
        <w:pStyle w:val="ListParagraph"/>
        <w:numPr>
          <w:ilvl w:val="0"/>
          <w:numId w:val="14"/>
        </w:numPr>
        <w:spacing w:before="120" w:after="120" w:line="240" w:lineRule="auto"/>
        <w:ind w:left="993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526A6" w:rsidRPr="00A62C49" w:rsidRDefault="007526A6" w:rsidP="007526A6">
      <w:pPr>
        <w:pStyle w:val="ListParagraph"/>
        <w:spacing w:before="120" w:after="120" w:line="240" w:lineRule="auto"/>
        <w:ind w:left="99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59DF" w:rsidRPr="00A62C49" w:rsidRDefault="00B959DF" w:rsidP="007526A6">
      <w:pPr>
        <w:pStyle w:val="ListParagraph"/>
        <w:spacing w:before="120" w:after="120" w:line="240" w:lineRule="auto"/>
        <w:ind w:left="99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59DF" w:rsidRPr="00A62C49" w:rsidRDefault="00B959DF" w:rsidP="007526A6">
      <w:pPr>
        <w:pStyle w:val="ListParagraph"/>
        <w:spacing w:before="120" w:after="120" w:line="240" w:lineRule="auto"/>
        <w:ind w:left="99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59DF" w:rsidRPr="00A62C49" w:rsidRDefault="00B959DF" w:rsidP="007526A6">
      <w:pPr>
        <w:pStyle w:val="ListParagraph"/>
        <w:spacing w:before="120" w:after="120" w:line="240" w:lineRule="auto"/>
        <w:ind w:left="99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C5" w:rsidRPr="00A62C49" w:rsidRDefault="00F34EC5" w:rsidP="00F34EC5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ผลลัพธ์ของโครงการและตัวชี้วัด</w:t>
      </w:r>
      <w:r w:rsidR="00DA68E3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4C2" w:rsidRPr="00A62C49">
        <w:rPr>
          <w:rFonts w:ascii="TH SarabunPSK" w:hAnsi="TH SarabunPSK" w:cs="TH SarabunPSK" w:hint="cs"/>
          <w:sz w:val="32"/>
          <w:szCs w:val="32"/>
          <w:cs/>
        </w:rPr>
        <w:t>(</w:t>
      </w:r>
      <w:r w:rsidR="0015771F" w:rsidRPr="00A62C49">
        <w:rPr>
          <w:rFonts w:ascii="TH SarabunPSK" w:hAnsi="TH SarabunPSK" w:cs="TH SarabunPSK" w:hint="cs"/>
          <w:sz w:val="32"/>
          <w:szCs w:val="32"/>
          <w:cs/>
        </w:rPr>
        <w:t>โปรด</w:t>
      </w:r>
      <w:bookmarkStart w:id="0" w:name="_GoBack"/>
      <w:bookmarkEnd w:id="0"/>
      <w:r w:rsidR="0015771F" w:rsidRPr="00A62C49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BC74C2" w:rsidRPr="00A62C49">
        <w:rPr>
          <w:rFonts w:ascii="TH SarabunPSK" w:hAnsi="TH SarabunPSK" w:cs="TH SarabunPSK" w:hint="cs"/>
          <w:sz w:val="32"/>
          <w:szCs w:val="32"/>
          <w:cs/>
        </w:rPr>
        <w:t>อย่างใดอย่างหนึ่ง)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1843"/>
        <w:gridCol w:w="1985"/>
        <w:gridCol w:w="1904"/>
      </w:tblGrid>
      <w:tr w:rsidR="00717EB2" w:rsidRPr="00A62C49" w:rsidTr="00717EB2">
        <w:trPr>
          <w:tblHeader/>
        </w:trPr>
        <w:tc>
          <w:tcPr>
            <w:tcW w:w="3150" w:type="dxa"/>
            <w:shd w:val="clear" w:color="auto" w:fill="D9D9D9" w:themeFill="background1" w:themeFillShade="D9"/>
          </w:tcPr>
          <w:p w:rsidR="00CA0E84" w:rsidRPr="00A62C49" w:rsidRDefault="00717EB2" w:rsidP="00717EB2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A0E84" w:rsidRPr="00A62C49" w:rsidRDefault="00CA0E84" w:rsidP="00717EB2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63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A0E84" w:rsidRPr="00A62C49" w:rsidRDefault="00CA0E84" w:rsidP="00717EB2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64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CA0E84" w:rsidRPr="00A62C49" w:rsidRDefault="00CA0E84" w:rsidP="00717EB2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65</w:t>
            </w:r>
          </w:p>
        </w:tc>
      </w:tr>
      <w:tr w:rsidR="00CA0E84" w:rsidRPr="00A62C49" w:rsidTr="00717EB2">
        <w:tc>
          <w:tcPr>
            <w:tcW w:w="3150" w:type="dxa"/>
          </w:tcPr>
          <w:p w:rsidR="00CA0E84" w:rsidRPr="00A62C49" w:rsidRDefault="00717EB2" w:rsidP="00717EB2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2C49">
              <w:rPr>
                <w:rFonts w:ascii="TH SarabunPSK" w:hAnsi="TH SarabunPSK" w:cs="TH SarabunPSK" w:hint="cs"/>
                <w:sz w:val="28"/>
                <w:cs/>
              </w:rPr>
              <w:t xml:space="preserve">1.เพิ่มรายได้ 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 xml:space="preserve">(หน่วย </w:t>
            </w:r>
            <w:r w:rsidR="00DA68E3" w:rsidRPr="00A62C49">
              <w:rPr>
                <w:rFonts w:ascii="TH SarabunPSK" w:hAnsi="TH SarabunPSK" w:cs="TH SarabunPSK"/>
                <w:sz w:val="28"/>
              </w:rPr>
              <w:t xml:space="preserve">: 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843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0E84" w:rsidRPr="00A62C49" w:rsidTr="00717EB2">
        <w:tc>
          <w:tcPr>
            <w:tcW w:w="3150" w:type="dxa"/>
          </w:tcPr>
          <w:p w:rsidR="00717EB2" w:rsidRPr="00A62C49" w:rsidRDefault="00717EB2" w:rsidP="00717EB2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 w:hint="cs"/>
                <w:sz w:val="28"/>
                <w:cs/>
              </w:rPr>
              <w:t xml:space="preserve">2.ลดรายจ่าย 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 xml:space="preserve">(หน่วย </w:t>
            </w:r>
            <w:r w:rsidR="00DA68E3" w:rsidRPr="00A62C49">
              <w:rPr>
                <w:rFonts w:ascii="TH SarabunPSK" w:hAnsi="TH SarabunPSK" w:cs="TH SarabunPSK"/>
                <w:sz w:val="28"/>
              </w:rPr>
              <w:t xml:space="preserve">: 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843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0E84" w:rsidRPr="00A62C49" w:rsidTr="00717EB2">
        <w:tc>
          <w:tcPr>
            <w:tcW w:w="3150" w:type="dxa"/>
          </w:tcPr>
          <w:p w:rsidR="00CA0E84" w:rsidRPr="00A62C49" w:rsidRDefault="00717EB2" w:rsidP="00717EB2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 w:hint="cs"/>
                <w:sz w:val="28"/>
                <w:cs/>
              </w:rPr>
              <w:t>3.ลดต้นทุน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 xml:space="preserve"> (หน่วย </w:t>
            </w:r>
            <w:r w:rsidR="00DA68E3" w:rsidRPr="00A62C49">
              <w:rPr>
                <w:rFonts w:ascii="TH SarabunPSK" w:hAnsi="TH SarabunPSK" w:cs="TH SarabunPSK"/>
                <w:sz w:val="28"/>
              </w:rPr>
              <w:t xml:space="preserve">: 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843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A0E84" w:rsidRPr="00A62C49" w:rsidTr="00717EB2">
        <w:tc>
          <w:tcPr>
            <w:tcW w:w="3150" w:type="dxa"/>
          </w:tcPr>
          <w:p w:rsidR="00CA0E84" w:rsidRPr="00A62C49" w:rsidRDefault="00717EB2" w:rsidP="00717EB2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 w:hint="cs"/>
                <w:sz w:val="28"/>
                <w:cs/>
              </w:rPr>
              <w:t>4.เพิ่มการจ้างงาน/รักษาการจ้างงาน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 xml:space="preserve">(หน่วย </w:t>
            </w:r>
            <w:r w:rsidR="00DA68E3" w:rsidRPr="00A62C49">
              <w:rPr>
                <w:rFonts w:ascii="TH SarabunPSK" w:hAnsi="TH SarabunPSK" w:cs="TH SarabunPSK"/>
                <w:sz w:val="28"/>
              </w:rPr>
              <w:t xml:space="preserve">: </w:t>
            </w:r>
            <w:r w:rsidR="00DA68E3" w:rsidRPr="00A62C49">
              <w:rPr>
                <w:rFonts w:ascii="TH SarabunPSK" w:hAnsi="TH SarabunPSK" w:cs="TH SarabunPSK" w:hint="cs"/>
                <w:sz w:val="28"/>
                <w:cs/>
              </w:rPr>
              <w:t>คน)</w:t>
            </w:r>
          </w:p>
        </w:tc>
        <w:tc>
          <w:tcPr>
            <w:tcW w:w="1843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CA0E84" w:rsidRPr="00A62C49" w:rsidRDefault="00CA0E8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0D34" w:rsidRPr="00A62C49" w:rsidTr="00717EB2">
        <w:tc>
          <w:tcPr>
            <w:tcW w:w="3150" w:type="dxa"/>
          </w:tcPr>
          <w:p w:rsidR="00750D34" w:rsidRPr="00750D34" w:rsidRDefault="00750D34" w:rsidP="00717EB2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อื่นๆ (โปรดระบุ)</w:t>
            </w:r>
          </w:p>
        </w:tc>
        <w:tc>
          <w:tcPr>
            <w:tcW w:w="1843" w:type="dxa"/>
          </w:tcPr>
          <w:p w:rsidR="00750D34" w:rsidRPr="00A62C49" w:rsidRDefault="00750D3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50D34" w:rsidRPr="00A62C49" w:rsidRDefault="00750D3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750D34" w:rsidRPr="00A62C49" w:rsidRDefault="00750D34" w:rsidP="00546603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17EB2" w:rsidRPr="000C3862" w:rsidRDefault="00717EB2" w:rsidP="000F3928">
      <w:pPr>
        <w:spacing w:before="120" w:after="120" w:line="240" w:lineRule="auto"/>
        <w:ind w:left="42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34EC5" w:rsidRPr="00A62C49" w:rsidRDefault="00F34EC5" w:rsidP="00F34EC5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FD311A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สัมฤทธิ์/ผล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ประโยชน์และความคุ้มค่าของโครงการ </w:t>
      </w:r>
    </w:p>
    <w:p w:rsidR="00F34EC5" w:rsidRPr="000C3862" w:rsidRDefault="00F34EC5" w:rsidP="000F3928">
      <w:pPr>
        <w:pStyle w:val="ListParagraph"/>
        <w:spacing w:before="120" w:after="120" w:line="240" w:lineRule="auto"/>
        <w:ind w:left="357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  <w:r w:rsidR="000C3862" w:rsidRPr="000C386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8324A" w:rsidRPr="00A62C49" w:rsidRDefault="00D8324A" w:rsidP="000F3928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9E765A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65A" w:rsidRPr="00A62C4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F96A8C" w:rsidRPr="00A62C4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9E765A" w:rsidRPr="00A62C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E765A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96A8C" w:rsidRPr="00A62C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96A8C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9E765A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 xml:space="preserve">(ปีงบประมาณ </w:t>
      </w:r>
      <w:r w:rsidR="001B469B" w:rsidRPr="001B469B">
        <w:rPr>
          <w:rFonts w:ascii="TH SarabunPSK" w:hAnsi="TH SarabunPSK" w:cs="TH SarabunPSK"/>
          <w:sz w:val="32"/>
          <w:szCs w:val="32"/>
          <w:u w:val="single"/>
        </w:rPr>
        <w:tab/>
      </w:r>
      <w:r w:rsidR="001B469B" w:rsidRPr="001B469B">
        <w:rPr>
          <w:rFonts w:ascii="TH SarabunPSK" w:hAnsi="TH SarabunPSK" w:cs="TH SarabunPSK"/>
          <w:sz w:val="32"/>
          <w:szCs w:val="32"/>
          <w:u w:val="single"/>
        </w:rPr>
        <w:tab/>
      </w:r>
      <w:r w:rsidR="001B469B" w:rsidRPr="001B469B">
        <w:rPr>
          <w:rFonts w:ascii="TH SarabunPSK" w:hAnsi="TH SarabunPSK" w:cs="TH SarabunPSK"/>
          <w:sz w:val="32"/>
          <w:szCs w:val="32"/>
          <w:u w:val="single"/>
        </w:rPr>
        <w:tab/>
      </w:r>
      <w:r w:rsidR="001B469B" w:rsidRPr="001B469B">
        <w:rPr>
          <w:rFonts w:ascii="TH SarabunPSK" w:hAnsi="TH SarabunPSK" w:cs="TH SarabunPSK"/>
          <w:sz w:val="32"/>
          <w:szCs w:val="32"/>
          <w:u w:val="single"/>
        </w:rPr>
        <w:tab/>
      </w:r>
      <w:r w:rsidR="009E765A" w:rsidRPr="00A62C49">
        <w:rPr>
          <w:rFonts w:ascii="TH SarabunPSK" w:hAnsi="TH SarabunPSK" w:cs="TH SarabunPSK"/>
          <w:sz w:val="32"/>
          <w:szCs w:val="32"/>
          <w:cs/>
        </w:rPr>
        <w:t>)</w:t>
      </w:r>
      <w:r w:rsidR="00717EB2" w:rsidRPr="00A62C49">
        <w:rPr>
          <w:rFonts w:ascii="TH SarabunPSK" w:hAnsi="TH SarabunPSK" w:cs="TH SarabunPSK"/>
          <w:sz w:val="32"/>
          <w:szCs w:val="32"/>
        </w:rPr>
        <w:t xml:space="preserve"> </w:t>
      </w:r>
    </w:p>
    <w:p w:rsidR="00093814" w:rsidRPr="00A62C49" w:rsidRDefault="00093814" w:rsidP="0009381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ความสอดคล้องกับเป้าหมาย/วัตถุประสงค์ของ </w:t>
      </w:r>
      <w:proofErr w:type="spellStart"/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>พ.ร.ก</w:t>
      </w:r>
      <w:proofErr w:type="spellEnd"/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:rsidR="00093814" w:rsidRPr="001B469B" w:rsidRDefault="00750D34" w:rsidP="001B469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21471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9B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1B4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3814" w:rsidRPr="001B469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093814" w:rsidRPr="001B4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814" w:rsidRPr="001B469B">
        <w:rPr>
          <w:rFonts w:ascii="TH SarabunPSK" w:hAnsi="TH SarabunPSK" w:cs="TH SarabunPSK"/>
          <w:sz w:val="32"/>
          <w:szCs w:val="32"/>
          <w:cs/>
        </w:rPr>
        <w:t>รักษาแรงขับเคลื่อนทางเศรษฐกิจในช่วง 2 ปี</w:t>
      </w:r>
    </w:p>
    <w:p w:rsidR="00924D27" w:rsidRPr="00A62C49" w:rsidRDefault="00924D27" w:rsidP="00924D2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ความสอดคล้องกับเป้าหมาย/วัตถุประสงค์ของแผนงานฟื้นฟูเศรษฐกิจและสังคมภายใต้ </w:t>
      </w:r>
      <w:proofErr w:type="spellStart"/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>พ.ร.ก</w:t>
      </w:r>
      <w:proofErr w:type="spellEnd"/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093814" w:rsidRPr="001B469B" w:rsidRDefault="00750D34" w:rsidP="001B469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3058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E4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1B4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3814" w:rsidRPr="001B469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093814" w:rsidRPr="001B4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874" w:rsidRPr="001B469B">
        <w:rPr>
          <w:rFonts w:ascii="TH SarabunPSK" w:hAnsi="TH SarabunPSK" w:cs="TH SarabunPSK"/>
          <w:sz w:val="32"/>
          <w:szCs w:val="32"/>
          <w:cs/>
        </w:rPr>
        <w:t>สร้างแรงขับเคลื่อนภาคการผลิตและบริการ</w:t>
      </w:r>
    </w:p>
    <w:p w:rsidR="009A59E1" w:rsidRPr="00A62C49" w:rsidRDefault="009A59E1" w:rsidP="007055FF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7055FF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เป้าหมาย/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844ED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E1CDF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24D27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ภายใต้แผน</w:t>
      </w:r>
      <w:r w:rsidR="000E1CDF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ฟื้นฟูเศรษฐกิจและสังคม</w:t>
      </w:r>
      <w:r w:rsidR="00924D27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6E6E92" w:rsidRPr="00BC5E44" w:rsidRDefault="00750D34" w:rsidP="006352C7">
      <w:pPr>
        <w:pStyle w:val="ListParagraph"/>
        <w:spacing w:before="120" w:after="120" w:line="240" w:lineRule="auto"/>
        <w:ind w:left="1276" w:hanging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21397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A9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6352C7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</w:t>
      </w:r>
      <w:r w:rsidR="00BC5E44" w:rsidRPr="00BC5E44">
        <w:rPr>
          <w:rFonts w:ascii="TH SarabunPSK" w:eastAsia="MS Gothic" w:hAnsi="TH SarabunPSK" w:cs="TH SarabunPSK"/>
          <w:b/>
          <w:bCs/>
          <w:sz w:val="32"/>
          <w:szCs w:val="32"/>
          <w:cs/>
        </w:rPr>
        <w:t>9.1</w:t>
      </w:r>
      <w:r w:rsidR="00BC5E44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 xml:space="preserve"> </w:t>
      </w:r>
      <w:r w:rsidR="00BC5E44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ab/>
      </w:r>
      <w:r w:rsidR="003932FE" w:rsidRPr="00BC5E44">
        <w:rPr>
          <w:rFonts w:ascii="TH SarabunPSK" w:hAnsi="TH SarabunPSK" w:cs="TH SarabunPSK"/>
          <w:sz w:val="32"/>
          <w:szCs w:val="32"/>
          <w:cs/>
        </w:rPr>
        <w:t>แผนงานหรือโครงการลงทุนและกิจกรรมการพัฒนา</w:t>
      </w:r>
      <w:r w:rsidR="003932FE" w:rsidRPr="00BC5E44">
        <w:rPr>
          <w:rFonts w:ascii="TH SarabunPSK" w:hAnsi="TH SarabunPSK" w:cs="TH SarabunPSK" w:hint="cs"/>
          <w:sz w:val="32"/>
          <w:szCs w:val="32"/>
          <w:cs/>
        </w:rPr>
        <w:t>ที่สามารถพลิกฟื้น</w:t>
      </w:r>
      <w:r w:rsidR="00B90466" w:rsidRPr="00BC5E44">
        <w:rPr>
          <w:rFonts w:ascii="TH SarabunPSK" w:hAnsi="TH SarabunPSK" w:cs="TH SarabunPSK" w:hint="cs"/>
          <w:sz w:val="32"/>
          <w:szCs w:val="32"/>
          <w:cs/>
        </w:rPr>
        <w:t>กิจกรรมทางเศรษฐกิจ เพิ่มศักยภาพ</w:t>
      </w:r>
      <w:r w:rsidR="003932FE" w:rsidRPr="00BC5E44">
        <w:rPr>
          <w:rFonts w:ascii="TH SarabunPSK" w:hAnsi="TH SarabunPSK" w:cs="TH SarabunPSK" w:hint="cs"/>
          <w:sz w:val="32"/>
          <w:szCs w:val="32"/>
          <w:cs/>
        </w:rPr>
        <w:t>และยกระดับการค้า การผลิต และการบริการในสาขาเศรษฐกิจที่สำคัญของประเทศ โดยครอบคลุมภาคเกษตร อุตสาหกรรม การค้าและการลงทุน ท่องเที่ยวและบริการ</w:t>
      </w:r>
    </w:p>
    <w:p w:rsidR="00844ED6" w:rsidRPr="00BC5E44" w:rsidRDefault="00750D34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06996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E44" w:rsidRPr="00BC5E4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C5E44" w:rsidRPr="00BC5E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4ED6" w:rsidRPr="00BC5E4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25451" w:rsidRPr="00BC5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51" w:rsidRPr="00BC5E44">
        <w:rPr>
          <w:rFonts w:ascii="TH SarabunPSK" w:hAnsi="TH SarabunPSK" w:cs="TH SarabunPSK"/>
          <w:sz w:val="32"/>
          <w:szCs w:val="32"/>
          <w:cs/>
        </w:rPr>
        <w:t>สร้างรายได้จากภาคการผลิตและภาคบริการที่ทันสมัย ในพื้นที่เป้าหมาย</w:t>
      </w:r>
    </w:p>
    <w:p w:rsidR="00F9114D" w:rsidRPr="00A62C49" w:rsidRDefault="00F9114D" w:rsidP="00BC5E37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C49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:rsidR="00F9114D" w:rsidRPr="00A62C49" w:rsidRDefault="00750D34" w:rsidP="009C4059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8064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E4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C5E37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</w:t>
      </w:r>
      <w:r w:rsidR="00F9114D" w:rsidRPr="00A62C49">
        <w:rPr>
          <w:rFonts w:ascii="TH SarabunPSK" w:hAnsi="TH SarabunPSK" w:cs="TH SarabunPSK"/>
          <w:sz w:val="32"/>
          <w:szCs w:val="32"/>
          <w:cs/>
        </w:rPr>
        <w:t>ภาคเกษตร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F9114D" w:rsidRPr="00A62C49">
        <w:rPr>
          <w:rFonts w:ascii="TH SarabunPSK" w:hAnsi="TH SarabunPSK" w:cs="TH SarabunPSK"/>
          <w:sz w:val="32"/>
          <w:szCs w:val="32"/>
        </w:rPr>
        <w:tab/>
      </w:r>
      <w:r w:rsidR="00AD08DD">
        <w:rPr>
          <w:rFonts w:ascii="TH SarabunPSK" w:hAnsi="TH SarabunPSK" w:cs="TH SarabunPSK"/>
          <w:sz w:val="32"/>
          <w:szCs w:val="32"/>
        </w:rPr>
        <w:tab/>
      </w:r>
      <w:r w:rsidR="00F9114D" w:rsidRPr="00A62C4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4102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2C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C5E37">
        <w:rPr>
          <w:rFonts w:ascii="TH SarabunPSK" w:hAnsi="TH SarabunPSK" w:cs="TH SarabunPSK"/>
          <w:sz w:val="32"/>
          <w:szCs w:val="32"/>
        </w:rPr>
        <w:t xml:space="preserve"> </w:t>
      </w:r>
      <w:r w:rsidR="00BD7611" w:rsidRPr="00A62C49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14D" w:rsidRPr="00A62C49">
        <w:rPr>
          <w:rFonts w:ascii="TH SarabunPSK" w:hAnsi="TH SarabunPSK" w:cs="TH SarabunPSK"/>
          <w:sz w:val="32"/>
          <w:szCs w:val="32"/>
          <w:cs/>
        </w:rPr>
        <w:t>การค้า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/การลงทุน</w:t>
      </w:r>
    </w:p>
    <w:p w:rsidR="00F9114D" w:rsidRPr="00A62C49" w:rsidRDefault="00750D34" w:rsidP="009C4059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42079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059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C5E37">
        <w:rPr>
          <w:rFonts w:ascii="MS Gothic" w:eastAsia="MS Gothic" w:hAnsi="MS Gothic" w:cs="MS Gothic"/>
          <w:b/>
          <w:bCs/>
          <w:sz w:val="32"/>
          <w:szCs w:val="32"/>
        </w:rPr>
        <w:t xml:space="preserve"> </w:t>
      </w:r>
      <w:r w:rsidR="00F9114D" w:rsidRPr="00A62C49">
        <w:rPr>
          <w:rFonts w:ascii="TH SarabunPSK" w:hAnsi="TH SarabunPSK" w:cs="TH SarabunPSK"/>
          <w:sz w:val="32"/>
          <w:szCs w:val="32"/>
          <w:cs/>
        </w:rPr>
        <w:t>ภาคท่องเที่ยวและบริการ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ab/>
      </w:r>
    </w:p>
    <w:p w:rsidR="003932FE" w:rsidRPr="00A62C49" w:rsidRDefault="00750D34" w:rsidP="009C4059">
      <w:pPr>
        <w:pStyle w:val="ListParagraph"/>
        <w:spacing w:before="120" w:after="0" w:line="240" w:lineRule="auto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9103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2C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6352C7" w:rsidRPr="00A62C49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6352C7" w:rsidRPr="006352C7">
        <w:rPr>
          <w:rFonts w:ascii="TH SarabunPSK" w:hAnsi="TH SarabunPSK" w:cs="TH SarabunPSK"/>
          <w:b/>
          <w:bCs/>
          <w:noProof/>
          <w:sz w:val="32"/>
          <w:szCs w:val="32"/>
        </w:rPr>
        <w:t>9.2</w:t>
      </w:r>
      <w:r w:rsidR="006352C7">
        <w:rPr>
          <w:rFonts w:ascii="TH SarabunPSK" w:hAnsi="TH SarabunPSK" w:cs="TH SarabunPSK"/>
          <w:noProof/>
          <w:sz w:val="32"/>
          <w:szCs w:val="32"/>
        </w:rPr>
        <w:tab/>
      </w:r>
      <w:r w:rsidR="00755416" w:rsidRPr="00A62C49">
        <w:rPr>
          <w:rFonts w:ascii="TH SarabunPSK" w:hAnsi="TH SarabunPSK" w:cs="TH SarabunPSK" w:hint="cs"/>
          <w:sz w:val="32"/>
          <w:szCs w:val="32"/>
          <w:cs/>
        </w:rPr>
        <w:t>แผนงานฟื้นฟูเศรษฐกิ</w:t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จท้องถิ่นและชุมชน ผ่านการดำเนินโครงการหรือกิจกรรมเพื่อสร้างงาน สร้างอาชีพ โดยการส่งเสริมตลาดสำหรับผลผลิต และผลิตภัณ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ฑ์</w:t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ของธุรกิจชุมชนที่เชื่อมโยง</w:t>
      </w:r>
      <w:r w:rsidR="006352C7">
        <w:rPr>
          <w:rFonts w:ascii="TH SarabunPSK" w:hAnsi="TH SarabunPSK" w:cs="TH SarabunPSK"/>
          <w:sz w:val="32"/>
          <w:szCs w:val="32"/>
          <w:cs/>
        </w:rPr>
        <w:br/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กับการท่องเที่ยวหรือภาคบริการอื่น การพัฒนาโครงสร้างพื้นฐานในชุมชน การจัดหาปัจจัย</w:t>
      </w:r>
      <w:r w:rsidR="006352C7">
        <w:rPr>
          <w:rFonts w:ascii="TH SarabunPSK" w:hAnsi="TH SarabunPSK" w:cs="TH SarabunPSK"/>
          <w:sz w:val="32"/>
          <w:szCs w:val="32"/>
          <w:cs/>
        </w:rPr>
        <w:br/>
      </w:r>
      <w:r w:rsidR="003932FE" w:rsidRPr="00A62C49">
        <w:rPr>
          <w:rFonts w:ascii="TH SarabunPSK" w:hAnsi="TH SarabunPSK" w:cs="TH SarabunPSK" w:hint="cs"/>
          <w:sz w:val="32"/>
          <w:szCs w:val="32"/>
          <w:cs/>
        </w:rPr>
        <w:t>การผลิตและสิ่งอำนวยความสะดวกที่จำเป็นสำหรับการพัฒนาผลิตภัณฑ์ท้องถิ่นและชุมชน รวมทั้งการสร้างการเข้าถึงช่องทางการตลาด พร้อมทั้งยกระดับมาตรฐานคุณภาพและมูลค่าเพิ่มของสินค้าและผลิตภัณฑ์ท้องถิ่นและชุมชน</w:t>
      </w:r>
    </w:p>
    <w:p w:rsidR="006E6E92" w:rsidRPr="00A62C49" w:rsidRDefault="00750D34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84862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2C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6352C7"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6E92" w:rsidRPr="00A62C4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25451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51" w:rsidRPr="00A62C49">
        <w:rPr>
          <w:rFonts w:ascii="TH SarabunPSK" w:hAnsi="TH SarabunPSK" w:cs="TH SarabunPSK"/>
          <w:sz w:val="32"/>
          <w:szCs w:val="32"/>
          <w:cs/>
        </w:rPr>
        <w:t>กระตุ้น เศรษฐกิจฐานรากเพื่อสร้างงาน สร้างรายได้</w:t>
      </w:r>
    </w:p>
    <w:p w:rsidR="00FE0A98" w:rsidRPr="00A62C49" w:rsidRDefault="008F7D06" w:rsidP="00BC5E37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:rsidR="00BD7611" w:rsidRPr="00A62C49" w:rsidRDefault="00750D34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7156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พัฒนาสินค้าและบริการของชุมชน</w:t>
      </w:r>
      <w:r w:rsidR="00AD08DD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8453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2C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6352C7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พัฒนาการตลาดและสิ่งอำนวยความสะดวก</w:t>
      </w:r>
    </w:p>
    <w:p w:rsidR="00BD7611" w:rsidRPr="00A62C49" w:rsidRDefault="00750D34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2600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2C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พัฒนาโครงสร้างพื้นฐานและส่งเสริมสาธารณะประโยชน์ระดับชุมชน</w:t>
      </w:r>
    </w:p>
    <w:p w:rsidR="008F7D06" w:rsidRPr="00A62C49" w:rsidRDefault="00750D34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88008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ส่งเสริมและพัฒนาทักษะฝีมือแรงงาน</w:t>
      </w:r>
      <w:r w:rsidR="00AD08DD">
        <w:rPr>
          <w:rFonts w:ascii="MS Gothic" w:eastAsia="MS Gothic" w:hAnsi="MS Gothic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85175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 xml:space="preserve">เกิดการฟื้นฟูและพัฒนาท้องถิ่นของตนเอง </w:t>
      </w:r>
    </w:p>
    <w:p w:rsidR="003932FE" w:rsidRPr="00A62C49" w:rsidRDefault="00750D34" w:rsidP="009C4059">
      <w:pPr>
        <w:pStyle w:val="ListParagraph"/>
        <w:spacing w:before="120" w:after="0" w:line="240" w:lineRule="auto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96592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 w:rsidRPr="00A62C49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AD08DD" w:rsidRPr="00AD08DD">
        <w:rPr>
          <w:rFonts w:ascii="TH SarabunPSK" w:hAnsi="TH SarabunPSK" w:cs="TH SarabunPSK"/>
          <w:b/>
          <w:bCs/>
          <w:noProof/>
          <w:sz w:val="32"/>
          <w:szCs w:val="32"/>
        </w:rPr>
        <w:t>9.3</w:t>
      </w:r>
      <w:r w:rsidR="00AD08DD">
        <w:rPr>
          <w:rFonts w:ascii="TH SarabunPSK" w:hAnsi="TH SarabunPSK" w:cs="TH SarabunPSK"/>
          <w:noProof/>
          <w:sz w:val="32"/>
          <w:szCs w:val="32"/>
        </w:rPr>
        <w:tab/>
      </w:r>
      <w:r w:rsidR="003932FE" w:rsidRPr="00A62C49">
        <w:rPr>
          <w:rFonts w:ascii="TH SarabunPSK" w:hAnsi="TH SarabunPSK" w:cs="TH SarabunPSK"/>
          <w:sz w:val="32"/>
          <w:szCs w:val="32"/>
          <w:cs/>
        </w:rPr>
        <w:t>แผนงาน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หรือโครงการเพื่อส่งเสริมและกระตุ้นการบริโภคภาคครัวเรือนและเอกชน รวมถึง</w:t>
      </w:r>
      <w:r w:rsidR="00B90466" w:rsidRPr="00A62C49">
        <w:rPr>
          <w:rFonts w:ascii="TH SarabunPSK" w:hAnsi="TH SarabunPSK" w:cs="TH SarabunPSK"/>
          <w:sz w:val="32"/>
          <w:szCs w:val="32"/>
          <w:cs/>
        </w:rPr>
        <w:br/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การลงทุนต่างๆของภาคเอกชน เพื่อให้สภาวะการบริโภคและการลงทุนกลับเข้าสู่ระดับปกติ</w:t>
      </w:r>
      <w:r w:rsidR="005C0B46">
        <w:rPr>
          <w:rFonts w:ascii="TH SarabunPSK" w:hAnsi="TH SarabunPSK" w:cs="TH SarabunPSK"/>
          <w:sz w:val="32"/>
          <w:szCs w:val="32"/>
          <w:cs/>
        </w:rPr>
        <w:br/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ได้โดยเร็ว</w:t>
      </w:r>
    </w:p>
    <w:p w:rsidR="006E6E92" w:rsidRPr="00A62C49" w:rsidRDefault="00750D34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82755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6E92" w:rsidRPr="00A62C4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25451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51" w:rsidRPr="00A62C49">
        <w:rPr>
          <w:rFonts w:ascii="TH SarabunPSK" w:hAnsi="TH SarabunPSK" w:cs="TH SarabunPSK"/>
          <w:sz w:val="32"/>
          <w:szCs w:val="32"/>
          <w:cs/>
        </w:rPr>
        <w:t>กระตุ้นเศรษฐกิจด้วยการบริโภคและการใช้จ่ายภายในประเทศ</w:t>
      </w:r>
      <w:r w:rsidR="006E6E92" w:rsidRPr="00A62C4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E6E92" w:rsidRPr="00A62C49">
        <w:rPr>
          <w:rFonts w:ascii="TH SarabunPSK" w:hAnsi="TH SarabunPSK" w:cs="TH SarabunPSK"/>
          <w:sz w:val="32"/>
          <w:szCs w:val="32"/>
        </w:rPr>
        <w:t xml:space="preserve"> </w:t>
      </w:r>
    </w:p>
    <w:p w:rsidR="008F7D06" w:rsidRPr="00A62C49" w:rsidRDefault="008F7D06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:rsidR="008F7D06" w:rsidRPr="00A62C49" w:rsidRDefault="00750D34" w:rsidP="009C4059">
      <w:pPr>
        <w:pStyle w:val="ListParagraph"/>
        <w:spacing w:before="120" w:after="0" w:line="240" w:lineRule="auto"/>
        <w:ind w:left="993" w:firstLine="28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3501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D06" w:rsidRPr="00A62C49">
        <w:rPr>
          <w:rFonts w:ascii="TH SarabunPSK" w:hAnsi="TH SarabunPSK" w:cs="TH SarabunPSK" w:hint="cs"/>
          <w:sz w:val="32"/>
          <w:szCs w:val="32"/>
          <w:cs/>
        </w:rPr>
        <w:t>ส่งเสริมและกระตุ้นการบริโภค</w:t>
      </w:r>
      <w:r w:rsidR="00AD08DD">
        <w:rPr>
          <w:rFonts w:ascii="TH SarabunPSK" w:hAnsi="TH SarabunPSK" w:cs="TH SarabunPSK" w:hint="cs"/>
          <w:sz w:val="32"/>
          <w:szCs w:val="32"/>
          <w:cs/>
        </w:rPr>
        <w:tab/>
      </w:r>
      <w:r w:rsidR="00AD08DD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0814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DD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AD08DD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D06" w:rsidRPr="00A62C49">
        <w:rPr>
          <w:rFonts w:ascii="TH SarabunPSK" w:hAnsi="TH SarabunPSK" w:cs="TH SarabunPSK" w:hint="cs"/>
          <w:sz w:val="32"/>
          <w:szCs w:val="32"/>
          <w:cs/>
        </w:rPr>
        <w:t>ส่งเสริมและกระตุ้นการลงทุน</w:t>
      </w:r>
    </w:p>
    <w:p w:rsidR="006B0CEF" w:rsidRPr="00A62C49" w:rsidRDefault="00750D34" w:rsidP="009C4059">
      <w:pPr>
        <w:pStyle w:val="ListParagraph"/>
        <w:spacing w:before="120" w:after="0" w:line="240" w:lineRule="auto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2821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678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122678" w:rsidRPr="00A62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678" w:rsidRPr="00122678">
        <w:rPr>
          <w:rFonts w:ascii="TH SarabunPSK" w:hAnsi="TH SarabunPSK" w:cs="TH SarabunPSK" w:hint="cs"/>
          <w:b/>
          <w:bCs/>
          <w:sz w:val="32"/>
          <w:szCs w:val="32"/>
          <w:cs/>
        </w:rPr>
        <w:t>9.4</w:t>
      </w:r>
      <w:r w:rsidR="00122678">
        <w:rPr>
          <w:rFonts w:ascii="TH SarabunPSK" w:hAnsi="TH SarabunPSK" w:cs="TH SarabunPSK" w:hint="cs"/>
          <w:sz w:val="32"/>
          <w:szCs w:val="32"/>
          <w:cs/>
        </w:rPr>
        <w:tab/>
      </w:r>
      <w:r w:rsidR="003932FE" w:rsidRPr="00A62C49">
        <w:rPr>
          <w:rFonts w:ascii="TH SarabunPSK" w:hAnsi="TH SarabunPSK" w:cs="TH SarabunPSK"/>
          <w:sz w:val="32"/>
          <w:szCs w:val="32"/>
          <w:cs/>
        </w:rPr>
        <w:t>แผนงานพัฒนาโครงสร้างพื้นฐานผ่านการดำเนินโครงการหรือกิจกรรมเพื่อสร้างความมั่นคงทางเศรษฐกิจ ยกระดับโครงสร้างพื้นฐานและสนับสนุนกระบวนการผลิตเพื่อการพัฒนาประเทศในระยะต่อไป</w:t>
      </w:r>
    </w:p>
    <w:p w:rsidR="006E6E92" w:rsidRPr="00866CCA" w:rsidRDefault="00750D34" w:rsidP="00BC5E37">
      <w:pPr>
        <w:pStyle w:val="ListParagraph"/>
        <w:spacing w:before="120" w:after="0" w:line="240" w:lineRule="auto"/>
        <w:ind w:left="1701" w:hanging="42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/>
            <w:b/>
            <w:bCs/>
            <w:sz w:val="32"/>
            <w:szCs w:val="32"/>
            <w:cs/>
          </w:rPr>
          <w:id w:val="-103535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D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866CCA" w:rsidRPr="00866CCA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</w:t>
      </w:r>
      <w:r w:rsidR="006E6E92" w:rsidRPr="00866CC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25451" w:rsidRPr="00866C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51" w:rsidRPr="00866CCA">
        <w:rPr>
          <w:rFonts w:ascii="TH SarabunPSK" w:hAnsi="TH SarabunPSK" w:cs="TH SarabunPSK"/>
          <w:sz w:val="32"/>
          <w:szCs w:val="32"/>
          <w:cs/>
        </w:rPr>
        <w:t>สร้างระบบโครงสร้างพื้นฐานเพื่อสนับสนุนภาคการผลิตและบริการที่ทันสมัยและเศรษฐกิจฐานราก</w:t>
      </w:r>
    </w:p>
    <w:p w:rsidR="008F7D06" w:rsidRPr="00A62C49" w:rsidRDefault="008F7D06" w:rsidP="009C4059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:rsidR="00BD7611" w:rsidRPr="00122678" w:rsidRDefault="00750D34" w:rsidP="009C4059">
      <w:pPr>
        <w:pStyle w:val="ListParagraph"/>
        <w:spacing w:before="120" w:after="0" w:line="240" w:lineRule="auto"/>
        <w:ind w:left="993" w:firstLine="28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9927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D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122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611" w:rsidRPr="00122678">
        <w:rPr>
          <w:rFonts w:ascii="TH SarabunPSK" w:hAnsi="TH SarabunPSK" w:cs="TH SarabunPSK"/>
          <w:spacing w:val="-6"/>
          <w:sz w:val="32"/>
          <w:szCs w:val="32"/>
          <w:cs/>
        </w:rPr>
        <w:t>การพัฒนาแหล่งเก็บกักน้ำและระบบชลประทาน</w:t>
      </w:r>
      <w:r w:rsidR="00994DD6" w:rsidRPr="0012267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pacing w:val="-6"/>
            <w:sz w:val="32"/>
            <w:szCs w:val="32"/>
            <w:cs/>
          </w:rPr>
          <w:id w:val="-101916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D6" w:rsidRPr="00122678">
            <w:rPr>
              <w:rFonts w:ascii="MS Gothic" w:eastAsia="MS Gothic" w:hAnsi="MS Gothic" w:cs="MS Gothic" w:hint="eastAsia"/>
              <w:b/>
              <w:bCs/>
              <w:spacing w:val="-6"/>
              <w:sz w:val="32"/>
              <w:szCs w:val="32"/>
              <w:cs/>
            </w:rPr>
            <w:t>☐</w:t>
          </w:r>
        </w:sdtContent>
      </w:sdt>
      <w:r w:rsidR="00994DD6" w:rsidRPr="0012267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7E3335" w:rsidRPr="00122678">
        <w:rPr>
          <w:rFonts w:ascii="TH SarabunPSK" w:hAnsi="TH SarabunPSK" w:cs="TH SarabunPSK"/>
          <w:spacing w:val="-6"/>
          <w:sz w:val="32"/>
          <w:szCs w:val="32"/>
          <w:cs/>
        </w:rPr>
        <w:t>การพัฒนา/ปรับปรุงโครงข่ายคมนาคม</w:t>
      </w:r>
    </w:p>
    <w:p w:rsidR="00BD7611" w:rsidRPr="00A62C49" w:rsidRDefault="00750D34" w:rsidP="009C4059">
      <w:pPr>
        <w:pStyle w:val="ListParagraph"/>
        <w:spacing w:before="120" w:after="0" w:line="240" w:lineRule="auto"/>
        <w:ind w:left="993" w:firstLine="28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153256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D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122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335" w:rsidRPr="00A62C49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7E3335" w:rsidRPr="00122678">
        <w:rPr>
          <w:rFonts w:ascii="TH SarabunPSK" w:hAnsi="TH SarabunPSK" w:cs="TH SarabunPSK" w:hint="cs"/>
          <w:spacing w:val="-2"/>
          <w:sz w:val="32"/>
          <w:szCs w:val="32"/>
          <w:cs/>
        </w:rPr>
        <w:t>สิ่ง</w:t>
      </w:r>
      <w:r w:rsidR="007E3335" w:rsidRPr="00A62C49">
        <w:rPr>
          <w:rFonts w:ascii="TH SarabunPSK" w:hAnsi="TH SarabunPSK" w:cs="TH SarabunPSK" w:hint="cs"/>
          <w:sz w:val="32"/>
          <w:szCs w:val="32"/>
          <w:cs/>
        </w:rPr>
        <w:t>อำนวยความสะดวก</w:t>
      </w:r>
      <w:r w:rsidR="00994DD6">
        <w:rPr>
          <w:rFonts w:ascii="TH SarabunPSK" w:hAnsi="TH SarabunPSK" w:cs="TH SarabunPSK" w:hint="cs"/>
          <w:sz w:val="32"/>
          <w:szCs w:val="32"/>
          <w:cs/>
        </w:rPr>
        <w:tab/>
      </w:r>
      <w:r w:rsidR="00122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184900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678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994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proofErr w:type="spellStart"/>
      <w:r w:rsidR="00BD7611" w:rsidRPr="00A62C49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7E3335" w:rsidRPr="00A62C49"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</w:p>
    <w:p w:rsidR="00A049D1" w:rsidRPr="00A62C49" w:rsidRDefault="00B90466" w:rsidP="009C4059">
      <w:pPr>
        <w:pStyle w:val="ListParagraph"/>
        <w:spacing w:before="120"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(โปรดอธิบายให้เห็นว่าโครงการ</w:t>
      </w:r>
      <w:r w:rsidR="003570E6" w:rsidRPr="00A62C49">
        <w:rPr>
          <w:rFonts w:ascii="TH SarabunPSK" w:hAnsi="TH SarabunPSK" w:cs="TH SarabunPSK" w:hint="cs"/>
          <w:sz w:val="32"/>
          <w:szCs w:val="32"/>
          <w:cs/>
        </w:rPr>
        <w:t>ที่เสนอ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สามารถตอบสนองวัตถุประสงค์</w:t>
      </w:r>
      <w:r w:rsidRPr="00A62C49">
        <w:rPr>
          <w:rFonts w:ascii="TH SarabunPSK" w:hAnsi="TH SarabunPSK" w:cs="TH SarabunPSK"/>
          <w:sz w:val="32"/>
          <w:szCs w:val="32"/>
          <w:cs/>
        </w:rPr>
        <w:t xml:space="preserve">แผนงานฟื้นฟูเศรษฐกิจและสังคมภายใต้ </w:t>
      </w:r>
      <w:proofErr w:type="spellStart"/>
      <w:r w:rsidRPr="00A62C49">
        <w:rPr>
          <w:rFonts w:ascii="TH SarabunPSK" w:hAnsi="TH SarabunPSK" w:cs="TH SarabunPSK"/>
          <w:sz w:val="32"/>
          <w:szCs w:val="32"/>
          <w:cs/>
        </w:rPr>
        <w:t>พ.ร.ก</w:t>
      </w:r>
      <w:proofErr w:type="spellEnd"/>
      <w:r w:rsidRPr="00A62C49">
        <w:rPr>
          <w:rFonts w:ascii="TH SarabunPSK" w:hAnsi="TH SarabunPSK" w:cs="TH SarabunPSK"/>
          <w:sz w:val="32"/>
          <w:szCs w:val="32"/>
          <w:cs/>
        </w:rPr>
        <w:t xml:space="preserve">.ฯ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อย่างไร)</w:t>
      </w:r>
      <w:r w:rsidR="00BC5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  <w:r w:rsidR="00122678" w:rsidRPr="0012267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6F7F34" w:rsidRPr="00A62C49" w:rsidRDefault="009A59E1" w:rsidP="006F7F34">
      <w:pPr>
        <w:pStyle w:val="ListParagraph"/>
        <w:numPr>
          <w:ilvl w:val="0"/>
          <w:numId w:val="1"/>
        </w:numPr>
        <w:spacing w:before="24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A8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วงเงิน</w:t>
      </w:r>
      <w:r w:rsidR="00D8324A" w:rsidRPr="00E06A8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งบประมาณและรายละเอียดประมาณการค่าใช้จ่าย</w:t>
      </w:r>
      <w:r w:rsidR="00DA68E3" w:rsidRPr="00E06A8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รวมของแผนงาน/โครงการ</w:t>
      </w:r>
      <w:r w:rsidR="00A358A9" w:rsidRPr="00E06A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8324A" w:rsidRPr="00E06A8F">
        <w:rPr>
          <w:rFonts w:ascii="TH SarabunPSK" w:hAnsi="TH SarabunPSK" w:cs="TH SarabunPSK" w:hint="cs"/>
          <w:spacing w:val="-2"/>
          <w:sz w:val="32"/>
          <w:szCs w:val="32"/>
          <w:cs/>
        </w:rPr>
        <w:t>(หน่วย</w:t>
      </w:r>
      <w:r w:rsidR="00D8324A" w:rsidRPr="00E06A8F">
        <w:rPr>
          <w:rFonts w:ascii="TH SarabunPSK" w:hAnsi="TH SarabunPSK" w:cs="TH SarabunPSK"/>
          <w:spacing w:val="-2"/>
          <w:sz w:val="32"/>
          <w:szCs w:val="32"/>
          <w:cs/>
        </w:rPr>
        <w:t xml:space="preserve"> :</w:t>
      </w:r>
      <w:r w:rsidR="00D8324A" w:rsidRPr="00E06A8F">
        <w:rPr>
          <w:rFonts w:ascii="TH SarabunPSK" w:hAnsi="TH SarabunPSK" w:cs="TH SarabunPSK" w:hint="cs"/>
          <w:spacing w:val="-2"/>
          <w:sz w:val="32"/>
          <w:szCs w:val="32"/>
          <w:cs/>
        </w:rPr>
        <w:t>ล้านบาท)</w:t>
      </w:r>
      <w:r w:rsidR="00D8324A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>กรณีที่การดำเนิน</w:t>
      </w:r>
      <w:r w:rsidR="00DA68E3" w:rsidRPr="00A62C49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>โครงการจำเป็นต้องใช้จ่ายจากแหล่งเงินอื่นๆ ที่นอกเหนือเงินกู้ภายใต้พระราชกำหนด โปรดระบุแหล่งที่มาและความพร้อมของแหล่งเงินดังกล่าวให้ชัดเจนด้วย</w:t>
      </w:r>
      <w:r w:rsidR="00973809" w:rsidRPr="00A62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10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1161"/>
        <w:gridCol w:w="1418"/>
        <w:gridCol w:w="1217"/>
        <w:gridCol w:w="1149"/>
        <w:gridCol w:w="952"/>
        <w:gridCol w:w="1222"/>
        <w:gridCol w:w="1251"/>
        <w:gridCol w:w="735"/>
      </w:tblGrid>
      <w:tr w:rsidR="005A27A6" w:rsidRPr="00A62C49" w:rsidTr="00DA68E3">
        <w:trPr>
          <w:trHeight w:val="28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งบรายจ่าย*</w:t>
            </w:r>
          </w:p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</w:t>
            </w:r>
            <w:r w:rsidR="00DA68E3" w:rsidRPr="00A62C4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รายจ่ายย่อย</w:t>
            </w:r>
            <w:r w:rsidRPr="00A62C49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ประเภทรายการ</w:t>
            </w:r>
          </w:p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 (ล้านบาท)</w:t>
            </w:r>
          </w:p>
        </w:tc>
      </w:tr>
      <w:tr w:rsidR="005A27A6" w:rsidRPr="00A62C49" w:rsidTr="00DA68E3">
        <w:trPr>
          <w:trHeight w:val="483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ชื่อรายการ</w:t>
            </w: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Pr="00A62C49">
              <w:rPr>
                <w:rFonts w:ascii="TH SarabunPSK" w:hAnsi="TH SarabunPSK" w:cs="TH SarabunPSK"/>
                <w:sz w:val="24"/>
                <w:szCs w:val="24"/>
                <w:cs/>
              </w:rPr>
              <w:t>(หน่วยนับ)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เงินกู้ภายใต้ </w:t>
            </w:r>
            <w:proofErr w:type="spellStart"/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พ.ร.ก</w:t>
            </w:r>
            <w:proofErr w:type="spellEnd"/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เงินงบประมาณ /อื่นๆ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A27A6" w:rsidRPr="00A62C49" w:rsidTr="006F7F34">
        <w:trPr>
          <w:trHeight w:val="2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A27A6" w:rsidRPr="00A62C49" w:rsidTr="006F7F34">
        <w:trPr>
          <w:trHeight w:val="2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A27A6" w:rsidRPr="00A62C49" w:rsidTr="006F7F34">
        <w:trPr>
          <w:trHeight w:val="2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62C49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A27A6" w:rsidRPr="00A62C49" w:rsidTr="006F7F34">
        <w:trPr>
          <w:trHeight w:val="30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C4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7F34" w:rsidRPr="00A62C49" w:rsidRDefault="006F7F34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F7F34" w:rsidRPr="00A62C49" w:rsidRDefault="006F7F34" w:rsidP="006F7F34">
      <w:pPr>
        <w:pStyle w:val="ListParagraph"/>
        <w:spacing w:after="0" w:line="240" w:lineRule="auto"/>
        <w:ind w:left="180" w:hanging="180"/>
        <w:jc w:val="thaiDistribute"/>
        <w:rPr>
          <w:rFonts w:ascii="TH SarabunPSK" w:hAnsi="TH SarabunPSK" w:cs="TH SarabunPSK"/>
          <w:szCs w:val="22"/>
        </w:rPr>
      </w:pPr>
      <w:r w:rsidRPr="00A62C49">
        <w:rPr>
          <w:rFonts w:ascii="TH SarabunPSK" w:hAnsi="TH SarabunPSK" w:cs="TH SarabunPSK"/>
          <w:b/>
          <w:bCs/>
          <w:szCs w:val="22"/>
          <w:cs/>
        </w:rPr>
        <w:t>*  งบรายจ่าย</w:t>
      </w:r>
      <w:r w:rsidRPr="00A62C49">
        <w:rPr>
          <w:rFonts w:ascii="TH SarabunPSK" w:hAnsi="TH SarabunPSK" w:cs="TH SarabunPSK"/>
          <w:szCs w:val="22"/>
          <w:cs/>
        </w:rPr>
        <w:t xml:space="preserve"> หมายถึง  (งบบุคลากร/งบดำเนินงาน/งบลงทุน/งบเงินอุดหนุน/งบรายจ่ายอื่น)</w:t>
      </w:r>
    </w:p>
    <w:p w:rsidR="006F7F34" w:rsidRPr="00A62C49" w:rsidRDefault="006F7F34" w:rsidP="006F7F34">
      <w:pPr>
        <w:pStyle w:val="ListParagraph"/>
        <w:spacing w:after="0" w:line="240" w:lineRule="auto"/>
        <w:ind w:left="180" w:hanging="180"/>
        <w:jc w:val="thaiDistribute"/>
        <w:rPr>
          <w:rFonts w:ascii="TH SarabunPSK" w:hAnsi="TH SarabunPSK" w:cs="TH SarabunPSK"/>
          <w:szCs w:val="22"/>
        </w:rPr>
      </w:pPr>
      <w:r w:rsidRPr="00A62C49">
        <w:rPr>
          <w:rFonts w:ascii="TH SarabunPSK" w:hAnsi="TH SarabunPSK" w:cs="TH SarabunPSK"/>
          <w:b/>
          <w:bCs/>
          <w:szCs w:val="22"/>
          <w:cs/>
        </w:rPr>
        <w:t>** หมวดรายจ่ายย่อย</w:t>
      </w:r>
      <w:r w:rsidRPr="00A62C49">
        <w:rPr>
          <w:rFonts w:ascii="TH SarabunPSK" w:hAnsi="TH SarabunPSK" w:cs="TH SarabunPSK"/>
          <w:szCs w:val="22"/>
          <w:cs/>
        </w:rPr>
        <w:t xml:space="preserve"> แยกตามหลักการเดียวกันกับการจัดทำงบประมาณรายจ่าย ของสำนักงบประมาณ ดังนี้</w:t>
      </w:r>
    </w:p>
    <w:p w:rsidR="006F7F34" w:rsidRPr="00A62C49" w:rsidRDefault="006F7F34" w:rsidP="00DA68E3">
      <w:pPr>
        <w:pStyle w:val="ListParagraph"/>
        <w:spacing w:after="0" w:line="220" w:lineRule="exact"/>
        <w:ind w:left="35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/>
          <w:szCs w:val="22"/>
          <w:cs/>
        </w:rPr>
        <w:t>(1) เงินเดือน (2) ค่าจ้างประจำ (3) ค่าจ้างชั่วคราว (4) ค่าตอบแทนพนักงานราชการ (5) ค่าตอบแทน (6) ค่าใช้สอย (7) ค่าสาธารณูปโภค</w:t>
      </w:r>
      <w:r w:rsidRPr="00A62C49">
        <w:rPr>
          <w:rFonts w:ascii="TH SarabunPSK" w:hAnsi="TH SarabunPSK" w:cs="TH SarabunPSK"/>
          <w:szCs w:val="22"/>
          <w:cs/>
        </w:rPr>
        <w:br/>
        <w:t>(8) ค่าวัสดุ (9) ค่าครุภัณฑ์ (10) ที่ดิน และสิ่งก่อสร้าง (11) เงินอุดหนุน (12) รายจ่ายอื่น</w:t>
      </w:r>
    </w:p>
    <w:p w:rsidR="008473DD" w:rsidRPr="00A62C49" w:rsidRDefault="009C4059" w:rsidP="00122678">
      <w:pPr>
        <w:pStyle w:val="ListParagraph"/>
        <w:spacing w:before="240" w:after="0" w:line="240" w:lineRule="auto"/>
        <w:ind w:left="352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379"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(โปรดอธิบายสมมติฐานและวิธีการที่ใช้ในการประมาณการค่าใช้จ่าย)</w:t>
      </w:r>
    </w:p>
    <w:p w:rsidR="00AA5201" w:rsidRPr="00A62C49" w:rsidRDefault="00AA5201" w:rsidP="00AA5201">
      <w:pPr>
        <w:pStyle w:val="ListParagraph"/>
        <w:spacing w:after="0" w:line="240" w:lineRule="auto"/>
        <w:ind w:left="351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9C4059" w:rsidRDefault="009C40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A68E3" w:rsidRPr="00122678" w:rsidRDefault="008473DD" w:rsidP="00DA68E3">
      <w:pPr>
        <w:pStyle w:val="ListParagraph"/>
        <w:spacing w:before="120" w:after="120" w:line="240" w:lineRule="auto"/>
        <w:ind w:left="284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ทั้งนี้ กรณีที่มีความจำเป็นต้องใช้วัสดุจากต่างประเทศ </w:t>
      </w:r>
      <w:r w:rsidR="00267383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(โปรดระบุเหตุผลความจำเป็น พร้อมทั้งระบุ</w:t>
      </w:r>
      <w:r w:rsidR="00657448" w:rsidRPr="00A62C49">
        <w:rPr>
          <w:rFonts w:ascii="TH SarabunPSK" w:hAnsi="TH SarabunPSK" w:cs="TH SarabunPSK" w:hint="cs"/>
          <w:sz w:val="32"/>
          <w:szCs w:val="32"/>
          <w:cs/>
        </w:rPr>
        <w:t>ประมาณการค่าใช้จ่ายจากการ</w:t>
      </w:r>
      <w:r w:rsidR="002904EF" w:rsidRPr="00A62C49">
        <w:rPr>
          <w:rFonts w:ascii="TH SarabunPSK" w:hAnsi="TH SarabunPSK" w:cs="TH SarabunPSK" w:hint="cs"/>
          <w:sz w:val="32"/>
          <w:szCs w:val="32"/>
          <w:cs/>
        </w:rPr>
        <w:t>นำเข้าวัสดุจาก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ต่างป</w:t>
      </w:r>
      <w:r w:rsidR="002904EF" w:rsidRPr="00A62C49">
        <w:rPr>
          <w:rFonts w:ascii="TH SarabunPSK" w:hAnsi="TH SarabunPSK" w:cs="TH SarabunPSK" w:hint="cs"/>
          <w:sz w:val="32"/>
          <w:szCs w:val="32"/>
          <w:cs/>
        </w:rPr>
        <w:t>ระเทศ</w:t>
      </w:r>
      <w:r w:rsidR="00B06F1D" w:rsidRPr="00A62C4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37A32" w:rsidRPr="00A62C49">
        <w:rPr>
          <w:rFonts w:ascii="TH SarabunPSK" w:hAnsi="TH SarabunPSK" w:cs="TH SarabunPSK" w:hint="cs"/>
          <w:sz w:val="32"/>
          <w:szCs w:val="32"/>
          <w:cs/>
        </w:rPr>
        <w:t>คาดการณ์</w:t>
      </w:r>
      <w:r w:rsidR="00B06F1D" w:rsidRPr="00A62C49">
        <w:rPr>
          <w:rFonts w:ascii="TH SarabunPSK" w:hAnsi="TH SarabunPSK" w:cs="TH SarabunPSK" w:hint="cs"/>
          <w:sz w:val="32"/>
          <w:szCs w:val="32"/>
          <w:cs/>
        </w:rPr>
        <w:t>ช่วงเวลาการนำเข้า</w:t>
      </w:r>
      <w:r w:rsidR="002904EF" w:rsidRPr="00A62C49">
        <w:rPr>
          <w:rFonts w:ascii="TH SarabunPSK" w:hAnsi="TH SarabunPSK" w:cs="TH SarabunPSK" w:hint="cs"/>
          <w:sz w:val="32"/>
          <w:szCs w:val="32"/>
          <w:cs/>
        </w:rPr>
        <w:t>)</w:t>
      </w:r>
      <w:r w:rsidR="002759D8"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2678" w:rsidRPr="00122678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667E60" w:rsidRPr="00A62C49" w:rsidRDefault="00F96A8C" w:rsidP="008563E7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67E60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5C7327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(กรณีเป็นแผนงาน ให้ข้ามข้อนี้)</w:t>
      </w:r>
    </w:p>
    <w:p w:rsidR="00667E60" w:rsidRPr="00A62C49" w:rsidRDefault="00667E60" w:rsidP="008563E7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ดำเนินการได้ทันที</w:t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7501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E9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:rsidR="00667E60" w:rsidRPr="00A62C49" w:rsidRDefault="00667E60" w:rsidP="008563E7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อยู่ระหว่างการเตรียมความพร้อม</w:t>
      </w:r>
      <w:r w:rsidR="00DD0E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D0E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70894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E9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67E60" w:rsidRPr="00A62C49" w:rsidRDefault="001456FB" w:rsidP="008563E7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ความพร้อมของโครงการ</w:t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r w:rsidR="00DD0E97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90721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E9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:rsidR="008473DD" w:rsidRPr="00A62C49" w:rsidRDefault="00667E60" w:rsidP="009C4059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ความพร้อมของพื้นที่ดำเนินการ </w:t>
      </w:r>
    </w:p>
    <w:p w:rsidR="00B90466" w:rsidRPr="00A62C49" w:rsidRDefault="00750D34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0847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E9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มีแล้ว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>และได้รับอนุญาตให้ใช้ได้ตามกฎหมาย</w:t>
      </w:r>
      <w:r w:rsidR="00D81B34">
        <w:rPr>
          <w:rFonts w:ascii="TH SarabunPSK" w:hAnsi="TH SarabunPSK" w:cs="TH SarabunPSK" w:hint="cs"/>
          <w:sz w:val="32"/>
          <w:szCs w:val="32"/>
          <w:cs/>
        </w:rPr>
        <w:tab/>
      </w:r>
      <w:r w:rsidR="00DD0E97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11224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E9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ต้องจัดหาใหม่</w:t>
      </w:r>
    </w:p>
    <w:p w:rsidR="00667E60" w:rsidRPr="00A62C49" w:rsidRDefault="00750D34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3587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E97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 xml:space="preserve">มีแล้วและอยู่ระหว่างการขออนุญาตให้ใช้ได้ตามกฎหมาย  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267383" w:rsidRPr="004A59E2" w:rsidRDefault="00267383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4A59E2" w:rsidRPr="004A59E2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8324A" w:rsidRPr="00A62C49" w:rsidRDefault="00D8324A" w:rsidP="009C4059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ความพร้อมของแบบรูปรายการ </w:t>
      </w:r>
    </w:p>
    <w:p w:rsidR="00667E60" w:rsidRPr="00A62C49" w:rsidRDefault="00750D34" w:rsidP="009C4059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5943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B3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>มีแล้วและสมบูรณ์</w:t>
      </w:r>
      <w:r w:rsidR="00D81B34">
        <w:rPr>
          <w:rFonts w:ascii="TH SarabunPSK" w:hAnsi="TH SarabunPSK" w:cs="TH SarabunPSK" w:hint="cs"/>
          <w:sz w:val="32"/>
          <w:szCs w:val="32"/>
          <w:cs/>
        </w:rPr>
        <w:tab/>
      </w:r>
      <w:r w:rsidR="00D81B34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60561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B3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มีแล้วแต่ยังไม่สมบูรณ์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2621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B3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 xml:space="preserve">ไม่มี </w:t>
      </w:r>
    </w:p>
    <w:p w:rsidR="00667E60" w:rsidRPr="00D81B34" w:rsidRDefault="00D8324A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A62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  <w:r w:rsidR="00D81B34" w:rsidRPr="00D81B34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667E60" w:rsidRPr="00A62C49" w:rsidRDefault="00667E60" w:rsidP="009C4059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ผลกระทบสิ่งแวดล้อม</w:t>
      </w:r>
      <w:r w:rsidR="00755416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416" w:rsidRPr="00A62C49">
        <w:rPr>
          <w:rFonts w:ascii="TH SarabunPSK" w:hAnsi="TH SarabunPSK" w:cs="TH SarabunPSK" w:hint="cs"/>
          <w:sz w:val="32"/>
          <w:szCs w:val="32"/>
          <w:cs/>
        </w:rPr>
        <w:t xml:space="preserve">(ลักษณะโครงการตามข้อ </w:t>
      </w:r>
      <w:r w:rsidR="005A27A6" w:rsidRPr="00A62C49">
        <w:rPr>
          <w:rFonts w:ascii="TH SarabunPSK" w:hAnsi="TH SarabunPSK" w:cs="TH SarabunPSK" w:hint="cs"/>
          <w:sz w:val="32"/>
          <w:szCs w:val="32"/>
          <w:cs/>
        </w:rPr>
        <w:t>9</w:t>
      </w:r>
      <w:r w:rsidR="00755416" w:rsidRPr="00A62C49">
        <w:rPr>
          <w:rFonts w:ascii="TH SarabunPSK" w:hAnsi="TH SarabunPSK" w:cs="TH SarabunPSK"/>
          <w:sz w:val="32"/>
          <w:szCs w:val="32"/>
          <w:cs/>
        </w:rPr>
        <w:t>.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1</w:t>
      </w:r>
      <w:r w:rsidR="00755416" w:rsidRPr="00A62C49">
        <w:rPr>
          <w:rFonts w:ascii="TH SarabunPSK" w:hAnsi="TH SarabunPSK" w:cs="TH SarabunPSK"/>
          <w:sz w:val="32"/>
          <w:szCs w:val="32"/>
          <w:cs/>
        </w:rPr>
        <w:t>-</w:t>
      </w:r>
      <w:r w:rsidR="005A27A6" w:rsidRPr="00A62C49">
        <w:rPr>
          <w:rFonts w:ascii="TH SarabunPSK" w:hAnsi="TH SarabunPSK" w:cs="TH SarabunPSK" w:hint="cs"/>
          <w:sz w:val="32"/>
          <w:szCs w:val="32"/>
          <w:cs/>
        </w:rPr>
        <w:t>9</w:t>
      </w:r>
      <w:r w:rsidR="00755416" w:rsidRPr="00A62C49">
        <w:rPr>
          <w:rFonts w:ascii="TH SarabunPSK" w:hAnsi="TH SarabunPSK" w:cs="TH SarabunPSK"/>
          <w:sz w:val="32"/>
          <w:szCs w:val="32"/>
          <w:cs/>
        </w:rPr>
        <w:t>.</w:t>
      </w:r>
      <w:r w:rsidR="00755416" w:rsidRPr="00A62C49">
        <w:rPr>
          <w:rFonts w:ascii="TH SarabunPSK" w:hAnsi="TH SarabunPSK" w:cs="TH SarabunPSK"/>
          <w:sz w:val="32"/>
          <w:szCs w:val="32"/>
        </w:rPr>
        <w:t xml:space="preserve">3 </w:t>
      </w:r>
      <w:r w:rsidR="00755416" w:rsidRPr="00A62C49">
        <w:rPr>
          <w:rFonts w:ascii="TH SarabunPSK" w:hAnsi="TH SarabunPSK" w:cs="TH SarabunPSK" w:hint="cs"/>
          <w:sz w:val="32"/>
          <w:szCs w:val="32"/>
          <w:cs/>
        </w:rPr>
        <w:t>สามารถข้ามได้)</w:t>
      </w:r>
    </w:p>
    <w:p w:rsidR="00755416" w:rsidRPr="00A62C49" w:rsidRDefault="00750D34" w:rsidP="009C4059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03315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B3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>ไม่กระทบ</w:t>
      </w:r>
      <w:r w:rsidR="00755416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5416" w:rsidRPr="00A62C49" w:rsidRDefault="00750D34" w:rsidP="009C4059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4579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B34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81B34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 </w:t>
      </w:r>
      <w:r w:rsidR="00755416" w:rsidRPr="00A62C49">
        <w:rPr>
          <w:rFonts w:ascii="TH SarabunPSK" w:hAnsi="TH SarabunPSK" w:cs="TH SarabunPSK" w:hint="cs"/>
          <w:sz w:val="32"/>
          <w:szCs w:val="32"/>
          <w:cs/>
        </w:rPr>
        <w:t xml:space="preserve">กระทบ </w:t>
      </w:r>
    </w:p>
    <w:p w:rsidR="00667E60" w:rsidRPr="00B6019F" w:rsidRDefault="00750D34" w:rsidP="009C4059">
      <w:pPr>
        <w:spacing w:before="120" w:after="0" w:line="240" w:lineRule="auto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513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 w:rsidRPr="00B60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E60" w:rsidRPr="00B6019F">
        <w:rPr>
          <w:rFonts w:ascii="TH SarabunPSK" w:hAnsi="TH SarabunPSK" w:cs="TH SarabunPSK" w:hint="cs"/>
          <w:sz w:val="32"/>
          <w:szCs w:val="32"/>
          <w:cs/>
        </w:rPr>
        <w:t xml:space="preserve">รายงาน </w:t>
      </w:r>
      <w:r w:rsidR="00667E60" w:rsidRPr="00B6019F">
        <w:rPr>
          <w:rFonts w:ascii="TH SarabunPSK" w:hAnsi="TH SarabunPSK" w:cs="TH SarabunPSK"/>
          <w:sz w:val="32"/>
          <w:szCs w:val="32"/>
        </w:rPr>
        <w:t>EIA</w:t>
      </w:r>
      <w:r w:rsidR="005E299E" w:rsidRPr="00B60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416" w:rsidRPr="00B6019F">
        <w:rPr>
          <w:rFonts w:ascii="TH SarabunPSK" w:hAnsi="TH SarabunPSK" w:cs="TH SarabunPSK"/>
          <w:sz w:val="32"/>
          <w:szCs w:val="32"/>
          <w:cs/>
        </w:rPr>
        <w:t>/</w:t>
      </w:r>
      <w:r w:rsidR="005E299E" w:rsidRPr="00B6019F">
        <w:rPr>
          <w:rFonts w:ascii="TH SarabunPSK" w:hAnsi="TH SarabunPSK" w:cs="TH SarabunPSK" w:hint="cs"/>
          <w:sz w:val="32"/>
          <w:szCs w:val="32"/>
          <w:cs/>
        </w:rPr>
        <w:t xml:space="preserve"> รายงาน </w:t>
      </w:r>
      <w:r w:rsidR="00755416" w:rsidRPr="00B6019F">
        <w:rPr>
          <w:rFonts w:ascii="TH SarabunPSK" w:hAnsi="TH SarabunPSK" w:cs="TH SarabunPSK"/>
          <w:sz w:val="32"/>
          <w:szCs w:val="32"/>
        </w:rPr>
        <w:t>IEE</w:t>
      </w:r>
      <w:r w:rsidR="00667E60" w:rsidRPr="00B601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7E60" w:rsidRPr="00B6019F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5E299E" w:rsidRPr="00B6019F">
        <w:rPr>
          <w:rFonts w:ascii="TH SarabunPSK" w:hAnsi="TH SarabunPSK" w:cs="TH SarabunPSK" w:hint="cs"/>
          <w:sz w:val="32"/>
          <w:szCs w:val="32"/>
          <w:cs/>
        </w:rPr>
        <w:t>การพิจารณาตามขั้นตอนแล้ว</w:t>
      </w:r>
    </w:p>
    <w:p w:rsidR="00667E60" w:rsidRPr="00A62C49" w:rsidRDefault="00750D34" w:rsidP="009C4059">
      <w:pPr>
        <w:pStyle w:val="ListParagraph"/>
        <w:spacing w:before="120" w:after="0" w:line="240" w:lineRule="auto"/>
        <w:ind w:left="288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437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>อยู่ระหว่างการ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667E60" w:rsidRPr="00A62C4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A3626C" w:rsidRPr="00A62C49">
        <w:rPr>
          <w:rFonts w:ascii="TH SarabunPSK" w:hAnsi="TH SarabunPSK" w:cs="TH SarabunPSK" w:hint="cs"/>
          <w:sz w:val="32"/>
          <w:szCs w:val="32"/>
          <w:cs/>
        </w:rPr>
        <w:t>ฯ</w:t>
      </w:r>
      <w:r w:rsidR="005E299E" w:rsidRPr="00A62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3626C" w:rsidRPr="00A62C49">
        <w:rPr>
          <w:rFonts w:ascii="TH SarabunPSK" w:hAnsi="TH SarabunPSK" w:cs="TH SarabunPSK" w:hint="cs"/>
          <w:sz w:val="32"/>
          <w:szCs w:val="32"/>
          <w:cs/>
        </w:rPr>
        <w:t xml:space="preserve">/หรือ </w:t>
      </w:r>
      <w:r w:rsidR="00AA43E2" w:rsidRPr="00A62C49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เสนอตามขั้นตอน</w:t>
      </w:r>
    </w:p>
    <w:p w:rsidR="00667E60" w:rsidRPr="00B6019F" w:rsidRDefault="00667E60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A62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8473DD" w:rsidRPr="00A62C49" w:rsidRDefault="008473DD" w:rsidP="009C4059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ความพร้อมของแรงงาน</w:t>
      </w:r>
      <w:r w:rsidR="00667E60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667E60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เครื่องมือ และเทคนิค  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6019F" w:rsidRDefault="00667E60" w:rsidP="009C4059">
      <w:pPr>
        <w:spacing w:before="120" w:after="0" w:line="240" w:lineRule="auto"/>
        <w:ind w:left="6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87226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มีพร้อมและสามารถดำเนินการได้ทันที</w:t>
      </w:r>
      <w:r w:rsidR="00B6019F">
        <w:rPr>
          <w:rFonts w:ascii="TH SarabunPSK" w:hAnsi="TH SarabunPSK" w:cs="TH SarabunPSK" w:hint="cs"/>
          <w:sz w:val="32"/>
          <w:szCs w:val="32"/>
          <w:cs/>
        </w:rPr>
        <w:tab/>
      </w:r>
      <w:r w:rsidR="00B6019F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388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>มีบางส่วนและต้องจัดหาเพิ่ม</w:t>
      </w:r>
    </w:p>
    <w:p w:rsidR="00667E60" w:rsidRPr="00A62C49" w:rsidRDefault="00667E60" w:rsidP="009C4059">
      <w:pPr>
        <w:spacing w:before="120" w:after="0" w:line="240" w:lineRule="auto"/>
        <w:ind w:left="6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605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466" w:rsidRPr="00A62C49">
        <w:rPr>
          <w:rFonts w:ascii="TH SarabunPSK" w:hAnsi="TH SarabunPSK" w:cs="TH SarabunPSK" w:hint="cs"/>
          <w:sz w:val="32"/>
          <w:szCs w:val="32"/>
          <w:cs/>
        </w:rPr>
        <w:t xml:space="preserve">ไม่มีและต้องจัดหาเพิ่มทั้งหมด </w:t>
      </w:r>
    </w:p>
    <w:p w:rsidR="00667E60" w:rsidRPr="00A62C49" w:rsidRDefault="00267383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A62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9E765A" w:rsidRPr="00A62C49" w:rsidRDefault="009E765A" w:rsidP="009C4059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การศึกษาความเหมาะสมของโครงการ</w:t>
      </w:r>
    </w:p>
    <w:p w:rsidR="009E765A" w:rsidRPr="00A62C49" w:rsidRDefault="00750D34" w:rsidP="009C4059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76237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ab/>
        <w:t>มีแล้ว</w:t>
      </w:r>
      <w:r w:rsidR="00B6019F">
        <w:rPr>
          <w:rFonts w:ascii="TH SarabunPSK" w:hAnsi="TH SarabunPSK" w:cs="TH SarabunPSK" w:hint="cs"/>
          <w:sz w:val="32"/>
          <w:szCs w:val="32"/>
          <w:cs/>
        </w:rPr>
        <w:tab/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5623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>
        <w:rPr>
          <w:rFonts w:ascii="MS Gothic" w:eastAsia="MS Gothic" w:hAnsi="MS Gothic" w:hint="cs"/>
          <w:b/>
          <w:bCs/>
          <w:sz w:val="32"/>
          <w:szCs w:val="32"/>
          <w:cs/>
        </w:rPr>
        <w:tab/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9E765A" w:rsidRPr="00A62C4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9E765A" w:rsidRPr="00B6019F" w:rsidRDefault="009E765A" w:rsidP="009C4059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A62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9C4059" w:rsidRDefault="009C40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071FC" w:rsidRPr="00A62C49" w:rsidRDefault="000071FC" w:rsidP="000071FC">
      <w:pPr>
        <w:pStyle w:val="ListParagraph"/>
        <w:numPr>
          <w:ilvl w:val="0"/>
          <w:numId w:val="11"/>
        </w:numPr>
        <w:spacing w:before="120" w:after="120" w:line="240" w:lineRule="auto"/>
        <w:ind w:left="1418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ความพร้อมในการบริหารจัดการ</w:t>
      </w:r>
      <w:r w:rsidRPr="00A62C4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การใช้งาน/ให้บริการ การบำรุงรักษา</w:t>
      </w:r>
      <w:r w:rsidRPr="00A62C4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ภายหลังดำเนินโครงการแล้วเสร็จ</w:t>
      </w:r>
    </w:p>
    <w:p w:rsidR="000071FC" w:rsidRPr="00A62C49" w:rsidRDefault="00750D34" w:rsidP="00B6019F">
      <w:pPr>
        <w:pStyle w:val="ListParagraph"/>
        <w:spacing w:before="120" w:after="120" w:line="240" w:lineRule="auto"/>
        <w:ind w:left="789" w:firstLine="62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8677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ab/>
        <w:t>พร้อม</w:t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95728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9F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6019F">
        <w:rPr>
          <w:rFonts w:ascii="TH SarabunPSK" w:hAnsi="TH SarabunPSK" w:cs="TH SarabunPSK" w:hint="cs"/>
          <w:sz w:val="32"/>
          <w:szCs w:val="32"/>
          <w:cs/>
        </w:rPr>
        <w:tab/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>ไม่พร้อม</w:t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ab/>
      </w:r>
      <w:r w:rsidR="000071FC" w:rsidRPr="00A62C4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071FC" w:rsidRPr="00B6019F" w:rsidRDefault="000071FC" w:rsidP="000071FC">
      <w:pPr>
        <w:pStyle w:val="ListParagraph"/>
        <w:spacing w:before="120" w:after="120" w:line="240" w:lineRule="auto"/>
        <w:ind w:left="1440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(โปรดอธิบายเพื่อให้เห็นถึงความพร้อมของงบประมาณและบุคลากรที่จะใช้ในการบริหารจัดการ)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B6019F">
        <w:rPr>
          <w:rFonts w:ascii="TH SarabunPSK" w:hAnsi="TH SarabunPSK" w:cs="TH SarabunPSK" w:hint="cs"/>
          <w:sz w:val="32"/>
          <w:szCs w:val="32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6019F" w:rsidRPr="00B6019F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53112" w:rsidRPr="00A62C49" w:rsidRDefault="00D53112" w:rsidP="000071FC">
      <w:pPr>
        <w:pStyle w:val="ListParagraph"/>
        <w:numPr>
          <w:ilvl w:val="0"/>
          <w:numId w:val="11"/>
        </w:numPr>
        <w:spacing w:before="120" w:after="120" w:line="240" w:lineRule="auto"/>
        <w:ind w:left="1418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การสนับสนุนงบประมาณ</w:t>
      </w:r>
    </w:p>
    <w:p w:rsidR="00D53112" w:rsidRPr="00B50C06" w:rsidRDefault="00750D34" w:rsidP="00B50C06">
      <w:pPr>
        <w:spacing w:after="120" w:line="240" w:lineRule="auto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2806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 w:rsidRP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B50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112" w:rsidRPr="00B50C06">
        <w:rPr>
          <w:rFonts w:ascii="TH SarabunPSK" w:hAnsi="TH SarabunPSK" w:cs="TH SarabunPSK"/>
          <w:sz w:val="32"/>
          <w:szCs w:val="32"/>
          <w:cs/>
        </w:rPr>
        <w:t xml:space="preserve">ไม่ซ้ำซ้อนกับงบประมาณอื่นๆ       </w:t>
      </w:r>
      <w:r w:rsidR="00D53112" w:rsidRPr="00B50C06">
        <w:rPr>
          <w:rFonts w:ascii="TH SarabunPSK" w:hAnsi="TH SarabunPSK" w:cs="TH SarabunPSK"/>
          <w:sz w:val="32"/>
          <w:szCs w:val="32"/>
          <w:cs/>
        </w:rPr>
        <w:tab/>
      </w:r>
    </w:p>
    <w:p w:rsidR="00D53112" w:rsidRPr="00B50C06" w:rsidRDefault="00750D34" w:rsidP="00B50C06">
      <w:pPr>
        <w:spacing w:after="120" w:line="240" w:lineRule="auto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3152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B50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112" w:rsidRPr="00B50C06">
        <w:rPr>
          <w:rFonts w:ascii="TH SarabunPSK" w:hAnsi="TH SarabunPSK" w:cs="TH SarabunPSK"/>
          <w:sz w:val="32"/>
          <w:szCs w:val="32"/>
          <w:cs/>
        </w:rPr>
        <w:t>มีค</w:t>
      </w:r>
      <w:r w:rsidR="00D53112" w:rsidRPr="00B50C06">
        <w:rPr>
          <w:rFonts w:ascii="TH SarabunPSK" w:hAnsi="TH SarabunPSK" w:cs="TH SarabunPSK" w:hint="cs"/>
          <w:sz w:val="32"/>
          <w:szCs w:val="32"/>
          <w:cs/>
        </w:rPr>
        <w:t>วามจำเป็นเร่งด่วนที่ต้องใช้จ่ายหรือก่อหนี้ผูกพันโดยเร็ว</w:t>
      </w:r>
      <w:r w:rsidR="00137B00" w:rsidRPr="00B50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112" w:rsidRPr="00B50C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แต่</w:t>
      </w:r>
    </w:p>
    <w:p w:rsidR="00D53112" w:rsidRPr="00B50C06" w:rsidRDefault="00750D34" w:rsidP="00B50C06">
      <w:pPr>
        <w:spacing w:after="12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4938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53112" w:rsidRPr="00B50C06">
        <w:rPr>
          <w:rFonts w:ascii="TH SarabunPSK" w:hAnsi="TH SarabunPSK" w:cs="TH SarabunPSK" w:hint="cs"/>
          <w:sz w:val="32"/>
          <w:szCs w:val="32"/>
          <w:cs/>
        </w:rPr>
        <w:tab/>
        <w:t>ไม่ได้รับการจัดสรรงบประมาณ</w:t>
      </w:r>
    </w:p>
    <w:p w:rsidR="00D53112" w:rsidRPr="00A62C49" w:rsidRDefault="00750D34" w:rsidP="000071FC">
      <w:pPr>
        <w:pStyle w:val="ListParagraph"/>
        <w:spacing w:after="120" w:line="240" w:lineRule="auto"/>
        <w:ind w:left="21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35372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53112" w:rsidRPr="00A62C49">
        <w:rPr>
          <w:rFonts w:ascii="TH SarabunPSK" w:hAnsi="TH SarabunPSK" w:cs="TH SarabunPSK" w:hint="cs"/>
          <w:sz w:val="32"/>
          <w:szCs w:val="32"/>
          <w:cs/>
        </w:rPr>
        <w:tab/>
        <w:t>ได้รับการจัดสรรงบประมาณไว้แล้วแต่มีจำนวนไม่เพียงพอ</w:t>
      </w:r>
    </w:p>
    <w:p w:rsidR="009E765A" w:rsidRPr="00A62C49" w:rsidRDefault="009E765A" w:rsidP="00CD7652">
      <w:pPr>
        <w:pStyle w:val="ListParagraph"/>
        <w:numPr>
          <w:ilvl w:val="0"/>
          <w:numId w:val="11"/>
        </w:numPr>
        <w:spacing w:before="120" w:after="120" w:line="240" w:lineRule="auto"/>
        <w:ind w:left="1418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การกำหนดรายละเอียดค่าใช้จ่าย</w:t>
      </w:r>
    </w:p>
    <w:p w:rsidR="00B50C06" w:rsidRDefault="00750D34" w:rsidP="00B50C06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007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 w:rsidRP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B50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65A" w:rsidRPr="00B50C06">
        <w:rPr>
          <w:rFonts w:ascii="TH SarabunPSK" w:hAnsi="TH SarabunPSK" w:cs="TH SarabunPSK"/>
          <w:sz w:val="32"/>
          <w:szCs w:val="32"/>
          <w:cs/>
        </w:rPr>
        <w:t>เป็นไปตามหลักเกณฑ์ และอยู่ในเกณฑ์ราคามาตรฐานของทางราชการ</w:t>
      </w:r>
      <w:r w:rsidR="009E765A" w:rsidRPr="00B50C0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E765A" w:rsidRPr="00B50C06">
        <w:rPr>
          <w:rFonts w:ascii="TH SarabunPSK" w:hAnsi="TH SarabunPSK" w:cs="TH SarabunPSK"/>
          <w:sz w:val="32"/>
          <w:szCs w:val="32"/>
          <w:cs/>
        </w:rPr>
        <w:tab/>
      </w:r>
    </w:p>
    <w:p w:rsidR="008563E7" w:rsidRPr="00B50C06" w:rsidRDefault="00750D34" w:rsidP="00B50C06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43640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B50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65A" w:rsidRPr="00B50C06">
        <w:rPr>
          <w:rFonts w:ascii="TH SarabunPSK" w:hAnsi="TH SarabunPSK" w:cs="TH SarabunPSK"/>
          <w:sz w:val="32"/>
          <w:szCs w:val="32"/>
          <w:cs/>
        </w:rPr>
        <w:t>ไม่เป็นไปตามหลักเกณฑ์ และอยู่ในเกณฑ์ราคามาตรฐานของทางราชการ</w:t>
      </w:r>
      <w:r w:rsidR="00CD7652" w:rsidRPr="00B50C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765A" w:rsidRPr="00A62C49" w:rsidRDefault="009E765A" w:rsidP="008563E7">
      <w:pPr>
        <w:pStyle w:val="ListParagraph"/>
        <w:numPr>
          <w:ilvl w:val="0"/>
          <w:numId w:val="1"/>
        </w:numPr>
        <w:spacing w:before="120" w:after="120" w:line="240" w:lineRule="auto"/>
        <w:ind w:left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ขอบเขตการดำเนินงาน </w:t>
      </w:r>
    </w:p>
    <w:p w:rsidR="009E765A" w:rsidRPr="00A62C49" w:rsidRDefault="009E765A" w:rsidP="008563E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(โปรดอธิบายให้เห็นถึงกิจกรรม-วิธีการดำเนินงาน</w:t>
      </w:r>
      <w:r w:rsidR="00E06A8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A68E3" w:rsidRPr="00A62C49" w:rsidRDefault="00DA68E3" w:rsidP="00DA68E3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กลุ่มเป้าหมายที่คาดว่าจะได้รับประโยชน์จากการดำเนินแผนงาน/โครงการ</w:t>
      </w:r>
      <w:r w:rsidR="00617275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โดยตรง</w:t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(โปรดระบุกลุ่มเป้าหมายที่ชัดเจน อาทิ ประชาชน</w:t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>ผู้ตกงาน</w:t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  ผู้ประกอบการ</w:t>
      </w:r>
      <w:r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กลุ่มท่องเที่ยว )</w:t>
      </w:r>
    </w:p>
    <w:p w:rsidR="00DA68E3" w:rsidRPr="00A62C49" w:rsidRDefault="00750D34" w:rsidP="00B50C06">
      <w:pPr>
        <w:spacing w:before="120" w:after="120" w:line="240" w:lineRule="auto"/>
        <w:ind w:firstLine="35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6526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>
        <w:rPr>
          <w:rFonts w:ascii="TH SarabunPSK" w:hAnsi="TH SarabunPSK" w:cs="TH SarabunPSK"/>
          <w:sz w:val="32"/>
          <w:szCs w:val="32"/>
        </w:rPr>
        <w:t xml:space="preserve">  </w:t>
      </w:r>
      <w:r w:rsidR="00DA68E3" w:rsidRPr="00A62C49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>
        <w:rPr>
          <w:rFonts w:ascii="MS Gothic" w:eastAsia="MS Gothic" w:hAnsi="MS Gothic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92164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8E3" w:rsidRPr="00A62C4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A68E3" w:rsidRPr="00B50C06" w:rsidRDefault="00750D34" w:rsidP="00B50C06">
      <w:pPr>
        <w:spacing w:before="120" w:after="120" w:line="240" w:lineRule="auto"/>
        <w:ind w:firstLine="351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9553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DA68E3" w:rsidRPr="00A62C49">
        <w:rPr>
          <w:rFonts w:ascii="TH SarabunPSK" w:hAnsi="TH SarabunPSK" w:cs="TH SarabunPSK"/>
          <w:sz w:val="32"/>
          <w:szCs w:val="32"/>
        </w:rPr>
        <w:t xml:space="preserve">  </w:t>
      </w:r>
      <w:r w:rsidR="00DA68E3" w:rsidRPr="00A62C49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DA68E3"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49870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68E3" w:rsidRPr="00A62C49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A23059" w:rsidRPr="00A62C49" w:rsidRDefault="00A23059" w:rsidP="008563E7">
      <w:pPr>
        <w:pStyle w:val="ListParagraph"/>
        <w:numPr>
          <w:ilvl w:val="0"/>
          <w:numId w:val="1"/>
        </w:numPr>
        <w:spacing w:before="120" w:after="120" w:line="240" w:lineRule="auto"/>
        <w:ind w:left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A23059" w:rsidRPr="00A62C49" w:rsidRDefault="00A23059" w:rsidP="00A23059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ดำเนินการเอง</w:t>
      </w:r>
      <w:r w:rsidR="00B5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44041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:rsidR="00A23059" w:rsidRPr="00A62C49" w:rsidRDefault="00F96A8C" w:rsidP="007055FF">
      <w:pPr>
        <w:pStyle w:val="ListParagraph"/>
        <w:numPr>
          <w:ilvl w:val="1"/>
          <w:numId w:val="1"/>
        </w:numPr>
        <w:spacing w:before="120" w:after="0" w:line="240" w:lineRule="auto"/>
        <w:ind w:left="992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จัดจ้าง</w:t>
      </w:r>
      <w:r w:rsidR="00B5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3925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:rsidR="009E765A" w:rsidRPr="00A62C49" w:rsidRDefault="009E765A" w:rsidP="008563E7">
      <w:pPr>
        <w:pStyle w:val="ListParagraph"/>
        <w:numPr>
          <w:ilvl w:val="0"/>
          <w:numId w:val="1"/>
        </w:numPr>
        <w:spacing w:before="120" w:after="120" w:line="240" w:lineRule="auto"/>
        <w:ind w:left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ที่แสดงให้เห็นถึงขั้นตอนการดำเนินกิจกรรม</w:t>
      </w:r>
      <w:r w:rsidR="00CF4CBF" w:rsidRPr="00A62C49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85273" w:rsidRPr="00A62C49">
        <w:rPr>
          <w:rFonts w:ascii="TH SarabunPSK" w:hAnsi="TH SarabunPSK" w:cs="TH SarabunPSK" w:hint="cs"/>
          <w:sz w:val="32"/>
          <w:szCs w:val="32"/>
          <w:cs/>
        </w:rPr>
        <w:t>ขอบเขตการดำเนินงานใน</w:t>
      </w:r>
      <w:r w:rsidR="00E85273" w:rsidRPr="00A62C49">
        <w:rPr>
          <w:rFonts w:ascii="TH SarabunPSK" w:hAnsi="TH SarabunPSK" w:cs="TH SarabunPSK"/>
          <w:sz w:val="32"/>
          <w:szCs w:val="32"/>
          <w:cs/>
        </w:rPr>
        <w:br/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5A27A6" w:rsidRPr="00A62C49">
        <w:rPr>
          <w:rFonts w:ascii="TH SarabunPSK" w:hAnsi="TH SarabunPSK" w:cs="TH SarabunPSK" w:hint="cs"/>
          <w:sz w:val="32"/>
          <w:szCs w:val="32"/>
          <w:cs/>
        </w:rPr>
        <w:t>12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ตั้งแต่เริ่มต้นจนถึงสิ้นสุดการดำเนินแผนงาน/โครงการ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093814" w:rsidRPr="00A62C49" w:rsidTr="00FE0A98">
        <w:trPr>
          <w:trHeight w:val="279"/>
        </w:trPr>
        <w:tc>
          <w:tcPr>
            <w:tcW w:w="923" w:type="dxa"/>
            <w:vMerge w:val="restart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62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2563 </w:t>
            </w:r>
          </w:p>
        </w:tc>
        <w:tc>
          <w:tcPr>
            <w:tcW w:w="2560" w:type="dxa"/>
            <w:gridSpan w:val="4"/>
          </w:tcPr>
          <w:p w:rsidR="00FE0A98" w:rsidRPr="00A62C49" w:rsidRDefault="00FE0A98" w:rsidP="00FE0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62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2564</w:t>
            </w:r>
          </w:p>
        </w:tc>
        <w:tc>
          <w:tcPr>
            <w:tcW w:w="3200" w:type="dxa"/>
            <w:gridSpan w:val="5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62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2565</w:t>
            </w:r>
          </w:p>
        </w:tc>
      </w:tr>
      <w:tr w:rsidR="00093814" w:rsidRPr="00A62C49" w:rsidTr="00FE0A98">
        <w:trPr>
          <w:trHeight w:val="113"/>
        </w:trPr>
        <w:tc>
          <w:tcPr>
            <w:tcW w:w="923" w:type="dxa"/>
            <w:vMerge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:rsidR="00FE0A98" w:rsidRPr="00A62C49" w:rsidRDefault="00FE0A98" w:rsidP="00FE0A98">
            <w:pPr>
              <w:pStyle w:val="ListParagraph"/>
              <w:ind w:left="-113" w:right="-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FE0A98">
            <w:pPr>
              <w:pStyle w:val="ListParagraph"/>
              <w:ind w:left="-122" w:right="-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มิ.ย.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  <w:vAlign w:val="center"/>
          </w:tcPr>
          <w:p w:rsidR="00FE0A98" w:rsidRPr="00A62C49" w:rsidRDefault="00FE0A98" w:rsidP="006E60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</w:tcPr>
          <w:p w:rsidR="00FE0A98" w:rsidRPr="00A62C49" w:rsidRDefault="00FE0A98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</w:tcPr>
          <w:p w:rsidR="00FE0A98" w:rsidRPr="00A62C49" w:rsidRDefault="00FE0A98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</w:tcPr>
          <w:p w:rsidR="00FE0A98" w:rsidRPr="00A62C49" w:rsidRDefault="00FE0A98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</w:tcPr>
          <w:p w:rsidR="00FE0A98" w:rsidRPr="00A62C49" w:rsidRDefault="00FE0A98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093814" w:rsidRPr="00A62C49" w:rsidTr="00FE0A98">
        <w:trPr>
          <w:trHeight w:val="279"/>
        </w:trPr>
        <w:tc>
          <w:tcPr>
            <w:tcW w:w="923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C49">
              <w:rPr>
                <w:rFonts w:ascii="TH SarabunPSK" w:hAnsi="TH SarabunPSK" w:cs="TH SarabunPSK" w:hint="cs"/>
                <w:sz w:val="32"/>
                <w:szCs w:val="32"/>
                <w:cs/>
              </w:rPr>
              <w:t>1....</w:t>
            </w:r>
          </w:p>
        </w:tc>
        <w:tc>
          <w:tcPr>
            <w:tcW w:w="639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A98" w:rsidRPr="00A62C49" w:rsidTr="00FE0A98">
        <w:trPr>
          <w:trHeight w:val="279"/>
        </w:trPr>
        <w:tc>
          <w:tcPr>
            <w:tcW w:w="923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39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FE0A98" w:rsidRPr="00A62C49" w:rsidRDefault="00FE0A98" w:rsidP="006E605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12F7" w:rsidRPr="00A62C49" w:rsidRDefault="003F12F7" w:rsidP="003D4414">
      <w:pPr>
        <w:pStyle w:val="ListParagraph"/>
        <w:numPr>
          <w:ilvl w:val="0"/>
          <w:numId w:val="1"/>
        </w:numPr>
        <w:spacing w:before="120" w:after="120" w:line="240" w:lineRule="auto"/>
        <w:ind w:left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แผนการใช้จ่ายเงิน </w:t>
      </w:r>
      <w:r w:rsidRPr="00A62C49">
        <w:rPr>
          <w:rFonts w:ascii="TH SarabunPSK" w:hAnsi="TH SarabunPSK" w:cs="TH SarabunPSK"/>
          <w:sz w:val="32"/>
          <w:szCs w:val="32"/>
        </w:rPr>
        <w:t>(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รายเดือน)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(หน่วย</w:t>
      </w:r>
      <w:r w:rsidRPr="00A62C49">
        <w:rPr>
          <w:rFonts w:ascii="TH SarabunPSK" w:hAnsi="TH SarabunPSK" w:cs="TH SarabunPSK"/>
          <w:sz w:val="32"/>
          <w:szCs w:val="32"/>
        </w:rPr>
        <w:t xml:space="preserve">: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ล้านบาท) ที่แสดงให้เห็นถึงแผนการเบิกจ่ายตั้งแต่เริ่มต้นจนถึงสิ้นสุดการดำเนินแผนงาน/โครงการ</w:t>
      </w:r>
      <w:r w:rsidR="00E85273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273"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>โดยในกรณีที่</w:t>
      </w:r>
      <w:r w:rsidR="00E85273" w:rsidRPr="00A62C49">
        <w:rPr>
          <w:rFonts w:ascii="TH SarabunPSK" w:hAnsi="TH SarabunPSK" w:cs="TH SarabunPSK"/>
          <w:sz w:val="32"/>
          <w:szCs w:val="32"/>
          <w:u w:val="single"/>
          <w:cs/>
        </w:rPr>
        <w:t>การดำเนินแผนงาน/โครงการจำเป็นต้องใช้จ่ายจากแหล่งเงินอื่นๆ ที่นอกเหนือเงินกู้ภายใต้พระราชกำหนด</w:t>
      </w:r>
      <w:r w:rsidR="00E85273"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ให้แยกแผนการใช้จ่ายเงินระหว่างเงินกู้ภายใต้</w:t>
      </w:r>
      <w:r w:rsidR="00E85273" w:rsidRPr="00A62C49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E85273" w:rsidRPr="00A62C49">
        <w:rPr>
          <w:rFonts w:ascii="TH SarabunPSK" w:hAnsi="TH SarabunPSK" w:cs="TH SarabunPSK" w:hint="cs"/>
          <w:sz w:val="32"/>
          <w:szCs w:val="32"/>
          <w:u w:val="single"/>
          <w:cs/>
        </w:rPr>
        <w:t>พระราชกำหนดและแหล่งเงินอื่นๆ ให้ชัดเจนด้วย</w:t>
      </w:r>
    </w:p>
    <w:p w:rsidR="003F12F7" w:rsidRPr="00A62C49" w:rsidRDefault="003F12F7" w:rsidP="003F12F7">
      <w:pPr>
        <w:pStyle w:val="ListParagraph"/>
        <w:spacing w:line="240" w:lineRule="auto"/>
        <w:ind w:left="351"/>
        <w:contextualSpacing w:val="0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รูปแบบการเบิกจ่ายเงิน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53840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รายวัน</w:t>
      </w:r>
      <w:r w:rsidR="00B50C06">
        <w:rPr>
          <w:rFonts w:ascii="TH SarabunPSK" w:hAnsi="TH SarabunPSK" w:cs="TH SarabunPSK" w:hint="cs"/>
          <w:sz w:val="32"/>
          <w:szCs w:val="32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51051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รายเดือน</w:t>
      </w:r>
      <w:r w:rsidR="00B50C06">
        <w:rPr>
          <w:rFonts w:ascii="TH SarabunPSK" w:hAnsi="TH SarabunPSK" w:cs="TH SarabunPSK" w:hint="cs"/>
          <w:sz w:val="32"/>
          <w:szCs w:val="32"/>
          <w:cs/>
        </w:rPr>
        <w:tab/>
      </w:r>
      <w:r w:rsidRPr="00A62C4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84716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0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B50C06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ตามงวดงาน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DA68E3" w:rsidRPr="00A62C49" w:rsidTr="00DA68E3">
        <w:trPr>
          <w:trHeight w:val="279"/>
        </w:trPr>
        <w:tc>
          <w:tcPr>
            <w:tcW w:w="936" w:type="dxa"/>
            <w:vMerge w:val="restart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5" w:type="dxa"/>
            <w:gridSpan w:val="4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62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2563 </w:t>
            </w:r>
          </w:p>
        </w:tc>
        <w:tc>
          <w:tcPr>
            <w:tcW w:w="2556" w:type="dxa"/>
            <w:gridSpan w:val="4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62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2564</w:t>
            </w:r>
          </w:p>
        </w:tc>
        <w:tc>
          <w:tcPr>
            <w:tcW w:w="3195" w:type="dxa"/>
            <w:gridSpan w:val="5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A62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2565</w:t>
            </w:r>
          </w:p>
        </w:tc>
      </w:tr>
      <w:tr w:rsidR="00DA68E3" w:rsidRPr="00A62C49" w:rsidTr="00DA68E3">
        <w:trPr>
          <w:trHeight w:val="113"/>
        </w:trPr>
        <w:tc>
          <w:tcPr>
            <w:tcW w:w="936" w:type="dxa"/>
            <w:vMerge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Align w:val="center"/>
          </w:tcPr>
          <w:p w:rsidR="00DA68E3" w:rsidRPr="00A62C49" w:rsidRDefault="00DA68E3" w:rsidP="00172995">
            <w:pPr>
              <w:pStyle w:val="ListParagraph"/>
              <w:ind w:left="-113" w:right="-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-122" w:right="-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มิ.ย.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  <w:vAlign w:val="center"/>
          </w:tcPr>
          <w:p w:rsidR="00DA68E3" w:rsidRPr="00A62C49" w:rsidRDefault="00DA68E3" w:rsidP="001729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</w:tcPr>
          <w:p w:rsidR="00DA68E3" w:rsidRPr="00A62C49" w:rsidRDefault="00DA68E3" w:rsidP="00172995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</w:tcPr>
          <w:p w:rsidR="00DA68E3" w:rsidRPr="00A62C49" w:rsidRDefault="00DA68E3" w:rsidP="00172995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</w:tcPr>
          <w:p w:rsidR="00DA68E3" w:rsidRPr="00A62C49" w:rsidRDefault="00DA68E3" w:rsidP="00172995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</w:tcPr>
          <w:p w:rsidR="00DA68E3" w:rsidRPr="00A62C49" w:rsidRDefault="00DA68E3" w:rsidP="00172995"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DA68E3" w:rsidRPr="00A62C49" w:rsidTr="00DA68E3">
        <w:trPr>
          <w:trHeight w:val="279"/>
        </w:trPr>
        <w:tc>
          <w:tcPr>
            <w:tcW w:w="936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C4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C5E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62C4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638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8E3" w:rsidRPr="00A62C49" w:rsidTr="00DA68E3">
        <w:trPr>
          <w:trHeight w:val="279"/>
        </w:trPr>
        <w:tc>
          <w:tcPr>
            <w:tcW w:w="936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C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38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:rsidR="00DA68E3" w:rsidRPr="00A62C49" w:rsidRDefault="00DA68E3" w:rsidP="0017299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8E3" w:rsidRPr="00A62C49" w:rsidTr="00172995">
        <w:trPr>
          <w:trHeight w:val="279"/>
        </w:trPr>
        <w:tc>
          <w:tcPr>
            <w:tcW w:w="9242" w:type="dxa"/>
            <w:gridSpan w:val="14"/>
          </w:tcPr>
          <w:p w:rsidR="00DA68E3" w:rsidRPr="00A62C49" w:rsidRDefault="00DA68E3" w:rsidP="00DA68E3">
            <w:pPr>
              <w:pStyle w:val="ListParagraph"/>
              <w:ind w:left="709" w:hanging="709"/>
              <w:rPr>
                <w:rFonts w:ascii="TH SarabunPSK" w:hAnsi="TH SarabunPSK" w:cs="TH SarabunPSK"/>
                <w:sz w:val="32"/>
                <w:szCs w:val="32"/>
              </w:rPr>
            </w:pPr>
            <w:r w:rsidRPr="00A62C4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  <w:r w:rsidRPr="00A62C49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A62C49">
              <w:rPr>
                <w:rFonts w:ascii="TH SarabunPSK" w:hAnsi="TH SarabunPSK" w:cs="TH SarabunPSK" w:hint="cs"/>
                <w:sz w:val="24"/>
                <w:szCs w:val="24"/>
                <w:cs/>
              </w:rPr>
              <w:t>โปรดประมาณการแผนการใช้จ่ายโครงการ/แผนงาน เป็นรายเดือน เมื่อโครงการ/แผนงาน ได้รับอนุมัติจาก ครม. ให้หน่วยงานรับผิดชอบจัดส่งแผนการใช้จ่ายตามรูปแบบที่กำหนด</w:t>
            </w:r>
          </w:p>
        </w:tc>
      </w:tr>
    </w:tbl>
    <w:p w:rsidR="00CF2184" w:rsidRPr="00A62C49" w:rsidRDefault="00CF2184" w:rsidP="00172995">
      <w:pPr>
        <w:pStyle w:val="ListParagraph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จะก่อให้เกิดประโยชน์ทั้งทางตรงและทางอ้อมเพื่อให้ภาครัฐยังคงขีดความสามารถในการชำระหนี้ </w:t>
      </w:r>
      <w:r w:rsidRPr="00A62C49">
        <w:rPr>
          <w:rFonts w:ascii="TH SarabunPSK" w:hAnsi="TH SarabunPSK" w:cs="TH SarabunPSK"/>
          <w:sz w:val="32"/>
          <w:szCs w:val="32"/>
          <w:cs/>
        </w:rPr>
        <w:t xml:space="preserve">อาทิ ภาษีเงินได้ที่คาดว่าเพิ่มขึ้นประมาณ </w:t>
      </w:r>
      <w:r w:rsidRPr="00A62C49">
        <w:rPr>
          <w:rFonts w:ascii="TH SarabunPSK" w:hAnsi="TH SarabunPSK" w:cs="TH SarabunPSK"/>
          <w:sz w:val="32"/>
          <w:szCs w:val="32"/>
        </w:rPr>
        <w:t xml:space="preserve">xxx </w:t>
      </w:r>
      <w:r w:rsidRPr="00A62C49">
        <w:rPr>
          <w:rFonts w:ascii="TH SarabunPSK" w:hAnsi="TH SarabunPSK" w:cs="TH SarabunPSK"/>
          <w:sz w:val="32"/>
          <w:szCs w:val="32"/>
          <w:cs/>
        </w:rPr>
        <w:t>ล้านบาท อันเป็นผลการจ้างงานในพื้นที่เพิ่มขึ้นตามที่กำหนดไว้ในผลประโยชน์โครงการ</w:t>
      </w:r>
      <w:r w:rsidRPr="00A62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C4F23" w:rsidRPr="00B50C06" w:rsidRDefault="00CF2184" w:rsidP="00091517">
      <w:pPr>
        <w:pStyle w:val="ListParagraph"/>
        <w:spacing w:before="120" w:after="240"/>
        <w:ind w:left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</w:t>
      </w:r>
      <w:r w:rsidRPr="00A62C49">
        <w:rPr>
          <w:rFonts w:ascii="TH SarabunPSK" w:hAnsi="TH SarabunPSK" w:cs="TH SarabunPSK"/>
          <w:sz w:val="32"/>
          <w:szCs w:val="32"/>
        </w:rPr>
        <w:t>)</w:t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B7231" w:rsidRPr="00A62C49" w:rsidRDefault="002759D8" w:rsidP="007B7231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แนวทางการสร้างความโปร่งใสและป้องกันการทุจริตในการดำเนิน</w:t>
      </w:r>
      <w:r w:rsidR="007B7231"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759D8" w:rsidRPr="00B50C06" w:rsidRDefault="007B7231" w:rsidP="00B50C06">
      <w:pPr>
        <w:pStyle w:val="ListParagraph"/>
        <w:spacing w:before="120" w:after="120"/>
        <w:ind w:left="357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(โปรดอธิบายให้เห็นถึงกลไกการสร้างความโปร่งใสและป้องกันการทุจริต)</w:t>
      </w:r>
      <w:r w:rsidRPr="00A62C49">
        <w:rPr>
          <w:rFonts w:ascii="TH SarabunPSK" w:hAnsi="TH SarabunPSK" w:cs="TH SarabunPSK"/>
          <w:sz w:val="32"/>
          <w:szCs w:val="32"/>
        </w:rPr>
        <w:t xml:space="preserve"> </w:t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9C4059" w:rsidRPr="009C4059" w:rsidRDefault="007526A6" w:rsidP="00B50C06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เงื่อนไขที่จะนำไปสู่ความสำเร็จของโครงการและแผนบริหารจัดการความเสี่ยงของโครงการ</w:t>
      </w:r>
      <w:r w:rsidR="00B50C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526A6" w:rsidRPr="00B50C06" w:rsidRDefault="007526A6" w:rsidP="009C4059">
      <w:pPr>
        <w:pStyle w:val="ListParagraph"/>
        <w:spacing w:before="120" w:after="120"/>
        <w:ind w:left="357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(โปรดระบุความเสี่ยงที่ชัดเจน)</w:t>
      </w:r>
      <w:r w:rsidRPr="00A62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  <w:r w:rsidR="00B50C06" w:rsidRPr="00B50C06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526A6" w:rsidRPr="00A62C49" w:rsidRDefault="007526A6" w:rsidP="007526A6">
      <w:pPr>
        <w:pStyle w:val="ListParagraph"/>
        <w:spacing w:before="120" w:after="120" w:line="240" w:lineRule="auto"/>
        <w:ind w:left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B0E62" w:rsidRPr="00A62C49" w:rsidRDefault="008B0E62" w:rsidP="003D4414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E299E" w:rsidRPr="00A62C49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ขอรับรองว่าข้อมูลของโครงการถูกต้องและได้ผ่านกา</w:t>
      </w:r>
      <w:r w:rsidR="003D4414" w:rsidRPr="00A62C49">
        <w:rPr>
          <w:rFonts w:ascii="TH SarabunPSK" w:hAnsi="TH SarabunPSK" w:cs="TH SarabunPSK" w:hint="cs"/>
          <w:sz w:val="32"/>
          <w:szCs w:val="32"/>
          <w:cs/>
        </w:rPr>
        <w:t>รพิจารณากลั่นกรองของหน่วยงาน รวมทั้ง</w:t>
      </w:r>
      <w:r w:rsidR="003D4414" w:rsidRPr="00A62C49">
        <w:rPr>
          <w:rFonts w:ascii="TH SarabunPSK" w:hAnsi="TH SarabunPSK" w:cs="TH SarabunPSK"/>
          <w:sz w:val="32"/>
          <w:szCs w:val="32"/>
          <w:cs/>
        </w:rPr>
        <w:br/>
      </w:r>
      <w:r w:rsidR="003D4414" w:rsidRPr="00A62C49">
        <w:rPr>
          <w:rFonts w:ascii="TH SarabunPSK" w:hAnsi="TH SarabunPSK" w:cs="TH SarabunPSK" w:hint="cs"/>
          <w:sz w:val="32"/>
          <w:szCs w:val="32"/>
          <w:cs/>
        </w:rPr>
        <w:t>ขอ</w:t>
      </w:r>
      <w:r w:rsidR="003D4414" w:rsidRPr="00A62C49">
        <w:rPr>
          <w:rFonts w:ascii="TH SarabunPSK" w:hAnsi="TH SarabunPSK" w:cs="TH SarabunPSK"/>
          <w:sz w:val="32"/>
          <w:szCs w:val="32"/>
          <w:cs/>
        </w:rPr>
        <w:t>ยืนยันว่าสามารถดำเนิน</w:t>
      </w:r>
      <w:r w:rsidR="003D4414" w:rsidRPr="00A62C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3D4414" w:rsidRPr="00A62C49">
        <w:rPr>
          <w:rFonts w:ascii="TH SarabunPSK" w:hAnsi="TH SarabunPSK" w:cs="TH SarabunPSK"/>
          <w:sz w:val="32"/>
          <w:szCs w:val="32"/>
          <w:cs/>
        </w:rPr>
        <w:t>ได้ตาม</w:t>
      </w:r>
      <w:r w:rsidR="003D4414" w:rsidRPr="00A62C49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D4414" w:rsidRPr="00A62C49">
        <w:rPr>
          <w:rFonts w:ascii="TH SarabunPSK" w:hAnsi="TH SarabunPSK" w:cs="TH SarabunPSK"/>
          <w:sz w:val="32"/>
          <w:szCs w:val="32"/>
          <w:cs/>
        </w:rPr>
        <w:t>ที่กำหนดไว้ภายใต้สถานการณ์การระบาดของโรคติดเชื้อ</w:t>
      </w:r>
      <w:proofErr w:type="spellStart"/>
      <w:r w:rsidR="003D4414" w:rsidRPr="00A62C4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3D4414" w:rsidRPr="00A62C49">
        <w:rPr>
          <w:rFonts w:ascii="TH SarabunPSK" w:hAnsi="TH SarabunPSK" w:cs="TH SarabunPSK"/>
          <w:sz w:val="32"/>
          <w:szCs w:val="32"/>
          <w:cs/>
        </w:rPr>
        <w:t xml:space="preserve">โคโรนา 2019  </w:t>
      </w:r>
    </w:p>
    <w:p w:rsidR="005E299E" w:rsidRPr="00A62C49" w:rsidRDefault="005E299E" w:rsidP="008B0E62">
      <w:pPr>
        <w:spacing w:before="120" w:after="120" w:line="240" w:lineRule="auto"/>
        <w:ind w:left="5529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</w:t>
      </w:r>
      <w:r w:rsidRPr="00A62C49">
        <w:rPr>
          <w:rFonts w:ascii="TH SarabunPSK" w:hAnsi="TH SarabunPSK" w:cs="TH SarabunPSK" w:hint="cs"/>
          <w:sz w:val="32"/>
          <w:szCs w:val="32"/>
          <w:cs/>
        </w:rPr>
        <w:br/>
        <w:t>(</w:t>
      </w:r>
      <w:r w:rsidR="00261016" w:rsidRPr="00261016">
        <w:rPr>
          <w:rFonts w:ascii="TH SarabunPSK" w:hAnsi="TH SarabunPSK" w:cs="TH SarabunPSK"/>
          <w:sz w:val="32"/>
          <w:szCs w:val="32"/>
          <w:u w:val="dotted"/>
        </w:rPr>
        <w:tab/>
      </w:r>
      <w:r w:rsidR="00261016" w:rsidRPr="00261016">
        <w:rPr>
          <w:rFonts w:ascii="TH SarabunPSK" w:hAnsi="TH SarabunPSK" w:cs="TH SarabunPSK"/>
          <w:sz w:val="32"/>
          <w:szCs w:val="32"/>
          <w:u w:val="dotted"/>
        </w:rPr>
        <w:tab/>
      </w:r>
      <w:r w:rsidR="00261016" w:rsidRPr="00261016">
        <w:rPr>
          <w:rFonts w:ascii="TH SarabunPSK" w:hAnsi="TH SarabunPSK" w:cs="TH SarabunPSK"/>
          <w:sz w:val="32"/>
          <w:szCs w:val="32"/>
          <w:u w:val="dotted"/>
        </w:rPr>
        <w:tab/>
      </w:r>
      <w:r w:rsidR="00261016" w:rsidRPr="00261016">
        <w:rPr>
          <w:rFonts w:ascii="TH SarabunPSK" w:hAnsi="TH SarabunPSK" w:cs="TH SarabunPSK"/>
          <w:sz w:val="32"/>
          <w:szCs w:val="32"/>
          <w:u w:val="dotted"/>
        </w:rPr>
        <w:tab/>
      </w:r>
      <w:r w:rsidR="00261016">
        <w:rPr>
          <w:rFonts w:ascii="TH SarabunPSK" w:hAnsi="TH SarabunPSK" w:cs="TH SarabunPSK"/>
          <w:sz w:val="32"/>
          <w:szCs w:val="32"/>
          <w:u w:val="dotted"/>
        </w:rPr>
        <w:tab/>
      </w:r>
      <w:r w:rsidRPr="00A62C4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F01738" w:rsidRPr="00A62C49" w:rsidRDefault="005E299E" w:rsidP="00B959DF">
      <w:pPr>
        <w:pBdr>
          <w:bottom w:val="single" w:sz="4" w:space="0" w:color="auto"/>
        </w:pBdr>
        <w:spacing w:before="120" w:after="120" w:line="360" w:lineRule="auto"/>
        <w:ind w:left="993"/>
        <w:jc w:val="right"/>
        <w:rPr>
          <w:rFonts w:ascii="TH SarabunPSK" w:hAnsi="TH SarabunPSK" w:cs="TH SarabunPSK"/>
          <w:sz w:val="32"/>
          <w:szCs w:val="32"/>
        </w:rPr>
      </w:pPr>
      <w:r w:rsidRPr="00A62C4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B0E62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(หัวหน้าส่วนราชการระดับ</w:t>
      </w:r>
      <w:r w:rsidR="00FD6580" w:rsidRPr="00A62C49">
        <w:rPr>
          <w:rFonts w:ascii="TH SarabunPSK" w:hAnsi="TH SarabunPSK" w:cs="TH SarabunPSK" w:hint="cs"/>
          <w:sz w:val="32"/>
          <w:szCs w:val="32"/>
          <w:cs/>
        </w:rPr>
        <w:t>กรมห</w:t>
      </w:r>
      <w:r w:rsidRPr="00A62C49">
        <w:rPr>
          <w:rFonts w:ascii="TH SarabunPSK" w:hAnsi="TH SarabunPSK" w:cs="TH SarabunPSK" w:hint="cs"/>
          <w:sz w:val="32"/>
          <w:szCs w:val="32"/>
          <w:cs/>
        </w:rPr>
        <w:t>รือเทียบเท่า)</w:t>
      </w:r>
      <w:r w:rsidR="008B0E62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016" w:rsidRPr="002610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61016" w:rsidRPr="002610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610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610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61016" w:rsidRPr="002610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59DF" w:rsidRPr="00A62C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9DF" w:rsidRPr="00A62C49">
        <w:rPr>
          <w:rFonts w:ascii="TH SarabunPSK" w:hAnsi="TH SarabunPSK" w:cs="TH SarabunPSK" w:hint="cs"/>
          <w:sz w:val="32"/>
          <w:szCs w:val="32"/>
          <w:cs/>
        </w:rPr>
        <w:tab/>
      </w:r>
    </w:p>
    <w:p w:rsidR="00B959DF" w:rsidRPr="00A62C49" w:rsidRDefault="00B959DF" w:rsidP="00DA68E3">
      <w:pPr>
        <w:spacing w:before="60" w:after="0" w:line="240" w:lineRule="auto"/>
        <w:ind w:left="-6"/>
        <w:rPr>
          <w:rFonts w:ascii="TH SarabunPSK" w:hAnsi="TH SarabunPSK" w:cs="TH SarabunPSK"/>
          <w:b/>
          <w:bCs/>
          <w:sz w:val="32"/>
          <w:szCs w:val="32"/>
        </w:rPr>
      </w:pPr>
    </w:p>
    <w:p w:rsidR="009C4059" w:rsidRDefault="009C40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C5E37" w:rsidRPr="003359EA" w:rsidRDefault="00BC5E37" w:rsidP="00BC5E37">
      <w:pPr>
        <w:spacing w:before="240" w:after="120" w:line="240" w:lineRule="auto"/>
        <w:ind w:left="-6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ผู้รับผิดชอบแผนงาน/โครงการ</w:t>
      </w:r>
    </w:p>
    <w:p w:rsidR="00BC5E37" w:rsidRPr="003359EA" w:rsidRDefault="00BC5E37" w:rsidP="00BC5E37">
      <w:pPr>
        <w:pStyle w:val="ListParagraph"/>
        <w:numPr>
          <w:ilvl w:val="0"/>
          <w:numId w:val="28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359EA">
        <w:rPr>
          <w:rFonts w:ascii="TH SarabunPSK" w:hAnsi="TH SarabunPSK" w:cs="TH SarabunPSK"/>
          <w:sz w:val="32"/>
          <w:szCs w:val="32"/>
        </w:rPr>
        <w:t>-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3359EA" w:rsidRDefault="00BC5E37" w:rsidP="00BC5E37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กอง/สำนัก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3359EA" w:rsidRDefault="00BC5E37" w:rsidP="00BC5E37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โทรศัพท์ (สำนักงาน/มือถือ)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/>
          <w:sz w:val="32"/>
          <w:szCs w:val="32"/>
        </w:rPr>
        <w:t xml:space="preserve"> </w:t>
      </w:r>
    </w:p>
    <w:p w:rsidR="00BC5E37" w:rsidRDefault="00BC5E37" w:rsidP="00BC5E37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3359EA">
        <w:rPr>
          <w:rFonts w:ascii="TH SarabunPSK" w:hAnsi="TH SarabunPSK" w:cs="TH SarabunPSK"/>
          <w:sz w:val="32"/>
          <w:szCs w:val="32"/>
        </w:rPr>
        <w:t>E-mail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/>
          <w:sz w:val="32"/>
          <w:szCs w:val="32"/>
        </w:rPr>
        <w:t xml:space="preserve"> Line ID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3359EA" w:rsidRDefault="00BC5E37" w:rsidP="00BC5E37">
      <w:pPr>
        <w:pStyle w:val="ListParagraph"/>
        <w:numPr>
          <w:ilvl w:val="0"/>
          <w:numId w:val="28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359EA">
        <w:rPr>
          <w:rFonts w:ascii="TH SarabunPSK" w:hAnsi="TH SarabunPSK" w:cs="TH SarabunPSK"/>
          <w:sz w:val="32"/>
          <w:szCs w:val="32"/>
        </w:rPr>
        <w:t>-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3359EA" w:rsidRDefault="00BC5E37" w:rsidP="00BC5E37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 w:hint="cs"/>
          <w:sz w:val="32"/>
          <w:szCs w:val="32"/>
          <w:cs/>
        </w:rPr>
        <w:t>กอง/สำนัก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3359EA" w:rsidRDefault="00BC5E37" w:rsidP="00BC5E37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โทรศัพท์ (สำนักงาน/มือถือ)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3359EA">
        <w:rPr>
          <w:rFonts w:ascii="TH SarabunPSK" w:hAnsi="TH SarabunPSK" w:cs="TH SarabunPSK" w:hint="cs"/>
          <w:sz w:val="32"/>
          <w:szCs w:val="32"/>
          <w:cs/>
        </w:rPr>
        <w:t>โทรสา</w:t>
      </w:r>
      <w:r w:rsidRPr="009B3A02">
        <w:rPr>
          <w:rFonts w:ascii="TH SarabunPSK" w:hAnsi="TH SarabunPSK" w:cs="TH SarabunPSK" w:hint="cs"/>
          <w:sz w:val="32"/>
          <w:szCs w:val="32"/>
          <w:cs/>
        </w:rPr>
        <w:t>ร</w:t>
      </w:r>
      <w:r w:rsidRPr="009B3A02">
        <w:rPr>
          <w:rFonts w:ascii="TH SarabunPSK" w:hAnsi="TH SarabunPSK" w:cs="TH SarabunPSK"/>
          <w:sz w:val="32"/>
          <w:szCs w:val="32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8563E7" w:rsidRDefault="00BC5E37" w:rsidP="00BC5E37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3359EA">
        <w:rPr>
          <w:rFonts w:ascii="TH SarabunPSK" w:hAnsi="TH SarabunPSK" w:cs="TH SarabunPSK"/>
          <w:sz w:val="32"/>
          <w:szCs w:val="32"/>
        </w:rPr>
        <w:t>E-mail</w:t>
      </w:r>
      <w:r w:rsidRPr="00335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59EA">
        <w:rPr>
          <w:rFonts w:ascii="TH SarabunPSK" w:hAnsi="TH SarabunPSK" w:cs="TH SarabunPSK"/>
          <w:sz w:val="32"/>
          <w:szCs w:val="32"/>
        </w:rPr>
        <w:t>Line ID</w:t>
      </w:r>
      <w:r w:rsidRPr="009B3A02">
        <w:rPr>
          <w:rFonts w:ascii="TH SarabunPSK" w:hAnsi="TH SarabunPSK" w:cs="TH SarabunPSK"/>
          <w:sz w:val="32"/>
          <w:szCs w:val="32"/>
        </w:rPr>
        <w:t xml:space="preserve"> </w:t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C5E37" w:rsidRPr="00093814" w:rsidRDefault="00BC5E37" w:rsidP="00DA68E3">
      <w:pPr>
        <w:pStyle w:val="ListParagraph"/>
        <w:spacing w:before="60" w:after="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</w:p>
    <w:sectPr w:rsidR="00BC5E37" w:rsidRPr="00093814" w:rsidSect="007055FF">
      <w:headerReference w:type="default" r:id="rId9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28" w:rsidRDefault="000F3928" w:rsidP="002904EF">
      <w:pPr>
        <w:spacing w:after="0" w:line="240" w:lineRule="auto"/>
      </w:pPr>
      <w:r>
        <w:separator/>
      </w:r>
    </w:p>
  </w:endnote>
  <w:endnote w:type="continuationSeparator" w:id="0">
    <w:p w:rsidR="000F3928" w:rsidRDefault="000F3928" w:rsidP="0029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28" w:rsidRDefault="000F3928" w:rsidP="002904EF">
      <w:pPr>
        <w:spacing w:after="0" w:line="240" w:lineRule="auto"/>
      </w:pPr>
      <w:r>
        <w:separator/>
      </w:r>
    </w:p>
  </w:footnote>
  <w:footnote w:type="continuationSeparator" w:id="0">
    <w:p w:rsidR="000F3928" w:rsidRDefault="000F3928" w:rsidP="002904EF">
      <w:pPr>
        <w:spacing w:after="0" w:line="240" w:lineRule="auto"/>
      </w:pPr>
      <w:r>
        <w:continuationSeparator/>
      </w:r>
    </w:p>
  </w:footnote>
  <w:footnote w:id="1">
    <w:p w:rsidR="000F3928" w:rsidRDefault="000F3928" w:rsidP="007377F1">
      <w:pPr>
        <w:pStyle w:val="Default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Pr="007377F1">
        <w:rPr>
          <w:sz w:val="21"/>
          <w:szCs w:val="21"/>
          <w:cs/>
        </w:rPr>
        <w:t>ร่างระเบียบฯ ได้กำหนดให้โครงการ หมายถึงแผนงานหรือโครงการที่มีวัตถุประสงค์ตามแผนงานหรือโครงการที่กำหนดไว้ในบัญชีท้ายพระราชกำหน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868874"/>
      <w:docPartObj>
        <w:docPartGallery w:val="Page Numbers (Top of Page)"/>
        <w:docPartUnique/>
      </w:docPartObj>
    </w:sdtPr>
    <w:sdtEndPr/>
    <w:sdtContent>
      <w:p w:rsidR="000F3928" w:rsidRDefault="000F3928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50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928" w:rsidRDefault="000F3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68"/>
    <w:multiLevelType w:val="hybridMultilevel"/>
    <w:tmpl w:val="B18A6D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807FC"/>
    <w:multiLevelType w:val="multilevel"/>
    <w:tmpl w:val="687CF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  <w:color w:val="000000" w:themeColor="text1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8D56AA"/>
    <w:multiLevelType w:val="hybridMultilevel"/>
    <w:tmpl w:val="155E3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13C18"/>
    <w:multiLevelType w:val="hybridMultilevel"/>
    <w:tmpl w:val="62666556"/>
    <w:lvl w:ilvl="0" w:tplc="2EBC5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504C1"/>
    <w:multiLevelType w:val="hybridMultilevel"/>
    <w:tmpl w:val="2F40089C"/>
    <w:lvl w:ilvl="0" w:tplc="D6CA97E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E018D"/>
    <w:multiLevelType w:val="hybridMultilevel"/>
    <w:tmpl w:val="BBBE14A2"/>
    <w:lvl w:ilvl="0" w:tplc="DDFA794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BC40D9A"/>
    <w:multiLevelType w:val="hybridMultilevel"/>
    <w:tmpl w:val="0DF4CD2C"/>
    <w:lvl w:ilvl="0" w:tplc="FB268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A74EA"/>
    <w:multiLevelType w:val="hybridMultilevel"/>
    <w:tmpl w:val="164A9A90"/>
    <w:lvl w:ilvl="0" w:tplc="FB268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E0F37"/>
    <w:multiLevelType w:val="hybridMultilevel"/>
    <w:tmpl w:val="DFB0E3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B85D00"/>
    <w:multiLevelType w:val="hybridMultilevel"/>
    <w:tmpl w:val="0F962FB4"/>
    <w:lvl w:ilvl="0" w:tplc="FB268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34F76"/>
    <w:multiLevelType w:val="hybridMultilevel"/>
    <w:tmpl w:val="0EF085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9123D"/>
    <w:multiLevelType w:val="multilevel"/>
    <w:tmpl w:val="04B86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E265FD9"/>
    <w:multiLevelType w:val="hybridMultilevel"/>
    <w:tmpl w:val="0EF085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495AB1"/>
    <w:multiLevelType w:val="hybridMultilevel"/>
    <w:tmpl w:val="DEB2D9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CC091E"/>
    <w:multiLevelType w:val="hybridMultilevel"/>
    <w:tmpl w:val="FE86E0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0D1C91"/>
    <w:multiLevelType w:val="hybridMultilevel"/>
    <w:tmpl w:val="32FC44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9E2A9F"/>
    <w:multiLevelType w:val="hybridMultilevel"/>
    <w:tmpl w:val="32FC44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3E55A6"/>
    <w:multiLevelType w:val="hybridMultilevel"/>
    <w:tmpl w:val="2AE633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87302"/>
    <w:multiLevelType w:val="hybridMultilevel"/>
    <w:tmpl w:val="BBFC59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4120B8"/>
    <w:multiLevelType w:val="hybridMultilevel"/>
    <w:tmpl w:val="C0BA37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6F6204"/>
    <w:multiLevelType w:val="multilevel"/>
    <w:tmpl w:val="04B86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E76627"/>
    <w:multiLevelType w:val="hybridMultilevel"/>
    <w:tmpl w:val="6E88E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ED470D"/>
    <w:multiLevelType w:val="hybridMultilevel"/>
    <w:tmpl w:val="FB0EE5DE"/>
    <w:lvl w:ilvl="0" w:tplc="04090011">
      <w:start w:val="1"/>
      <w:numFmt w:val="decimal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756C0F08"/>
    <w:multiLevelType w:val="hybridMultilevel"/>
    <w:tmpl w:val="B69C00C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9120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6942AF"/>
    <w:multiLevelType w:val="hybridMultilevel"/>
    <w:tmpl w:val="107CC472"/>
    <w:lvl w:ilvl="0" w:tplc="2EBC5F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16"/>
  </w:num>
  <w:num w:numId="8">
    <w:abstractNumId w:val="12"/>
  </w:num>
  <w:num w:numId="9">
    <w:abstractNumId w:val="10"/>
  </w:num>
  <w:num w:numId="10">
    <w:abstractNumId w:val="23"/>
  </w:num>
  <w:num w:numId="11">
    <w:abstractNumId w:val="22"/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25"/>
  </w:num>
  <w:num w:numId="17">
    <w:abstractNumId w:val="2"/>
  </w:num>
  <w:num w:numId="18">
    <w:abstractNumId w:val="4"/>
  </w:num>
  <w:num w:numId="19">
    <w:abstractNumId w:val="13"/>
  </w:num>
  <w:num w:numId="20">
    <w:abstractNumId w:val="18"/>
  </w:num>
  <w:num w:numId="21">
    <w:abstractNumId w:val="8"/>
  </w:num>
  <w:num w:numId="22">
    <w:abstractNumId w:val="0"/>
  </w:num>
  <w:num w:numId="23">
    <w:abstractNumId w:val="14"/>
  </w:num>
  <w:num w:numId="24">
    <w:abstractNumId w:val="17"/>
  </w:num>
  <w:num w:numId="25">
    <w:abstractNumId w:val="19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1"/>
    <w:rsid w:val="00000252"/>
    <w:rsid w:val="00003D13"/>
    <w:rsid w:val="000071FC"/>
    <w:rsid w:val="00017C2C"/>
    <w:rsid w:val="000264A9"/>
    <w:rsid w:val="00073B3B"/>
    <w:rsid w:val="00091517"/>
    <w:rsid w:val="00093814"/>
    <w:rsid w:val="00093E28"/>
    <w:rsid w:val="000C3862"/>
    <w:rsid w:val="000D50C6"/>
    <w:rsid w:val="000E1CDF"/>
    <w:rsid w:val="000F1C94"/>
    <w:rsid w:val="000F3928"/>
    <w:rsid w:val="000F5AFD"/>
    <w:rsid w:val="000F7E9D"/>
    <w:rsid w:val="00104074"/>
    <w:rsid w:val="001121EE"/>
    <w:rsid w:val="00114B61"/>
    <w:rsid w:val="00122678"/>
    <w:rsid w:val="00123673"/>
    <w:rsid w:val="00125451"/>
    <w:rsid w:val="00137B00"/>
    <w:rsid w:val="001456FB"/>
    <w:rsid w:val="0015771F"/>
    <w:rsid w:val="00172995"/>
    <w:rsid w:val="0019694C"/>
    <w:rsid w:val="001A31F3"/>
    <w:rsid w:val="001B469B"/>
    <w:rsid w:val="001F6B3B"/>
    <w:rsid w:val="002205A7"/>
    <w:rsid w:val="00261016"/>
    <w:rsid w:val="00262E69"/>
    <w:rsid w:val="00267383"/>
    <w:rsid w:val="00270874"/>
    <w:rsid w:val="002759D8"/>
    <w:rsid w:val="00283961"/>
    <w:rsid w:val="002904EF"/>
    <w:rsid w:val="002B3F64"/>
    <w:rsid w:val="002C58EC"/>
    <w:rsid w:val="00326B8D"/>
    <w:rsid w:val="003521B8"/>
    <w:rsid w:val="003570E6"/>
    <w:rsid w:val="00365533"/>
    <w:rsid w:val="00390843"/>
    <w:rsid w:val="003932FE"/>
    <w:rsid w:val="0039640A"/>
    <w:rsid w:val="00397F4D"/>
    <w:rsid w:val="003D306D"/>
    <w:rsid w:val="003D4414"/>
    <w:rsid w:val="003F12F7"/>
    <w:rsid w:val="003F4917"/>
    <w:rsid w:val="00433A71"/>
    <w:rsid w:val="00470155"/>
    <w:rsid w:val="00474416"/>
    <w:rsid w:val="00474B5C"/>
    <w:rsid w:val="004A59E2"/>
    <w:rsid w:val="004A6740"/>
    <w:rsid w:val="004B6688"/>
    <w:rsid w:val="004D75CF"/>
    <w:rsid w:val="00543403"/>
    <w:rsid w:val="00546603"/>
    <w:rsid w:val="00572171"/>
    <w:rsid w:val="00581C4B"/>
    <w:rsid w:val="005850A7"/>
    <w:rsid w:val="00585612"/>
    <w:rsid w:val="00590EDE"/>
    <w:rsid w:val="005A27A6"/>
    <w:rsid w:val="005C0B46"/>
    <w:rsid w:val="005C7327"/>
    <w:rsid w:val="005E299E"/>
    <w:rsid w:val="005F217A"/>
    <w:rsid w:val="005F5F3A"/>
    <w:rsid w:val="005F7C19"/>
    <w:rsid w:val="006054EA"/>
    <w:rsid w:val="00617275"/>
    <w:rsid w:val="006352C7"/>
    <w:rsid w:val="0064051A"/>
    <w:rsid w:val="00644866"/>
    <w:rsid w:val="00653D43"/>
    <w:rsid w:val="00657448"/>
    <w:rsid w:val="00667E60"/>
    <w:rsid w:val="00676F70"/>
    <w:rsid w:val="006B0CEF"/>
    <w:rsid w:val="006E1AB5"/>
    <w:rsid w:val="006E6050"/>
    <w:rsid w:val="006E6E92"/>
    <w:rsid w:val="006F134C"/>
    <w:rsid w:val="006F3B23"/>
    <w:rsid w:val="006F7F34"/>
    <w:rsid w:val="007055FF"/>
    <w:rsid w:val="00715576"/>
    <w:rsid w:val="00717EB2"/>
    <w:rsid w:val="007326F9"/>
    <w:rsid w:val="007377F1"/>
    <w:rsid w:val="00746649"/>
    <w:rsid w:val="0075078A"/>
    <w:rsid w:val="00750D34"/>
    <w:rsid w:val="007526A6"/>
    <w:rsid w:val="00755416"/>
    <w:rsid w:val="00762FE5"/>
    <w:rsid w:val="007B7231"/>
    <w:rsid w:val="007E3335"/>
    <w:rsid w:val="008046A6"/>
    <w:rsid w:val="00804722"/>
    <w:rsid w:val="00813412"/>
    <w:rsid w:val="00844ED6"/>
    <w:rsid w:val="00846D90"/>
    <w:rsid w:val="008473DD"/>
    <w:rsid w:val="008563E7"/>
    <w:rsid w:val="008621E6"/>
    <w:rsid w:val="00864BF4"/>
    <w:rsid w:val="00866CCA"/>
    <w:rsid w:val="00874603"/>
    <w:rsid w:val="008B0E62"/>
    <w:rsid w:val="008C1379"/>
    <w:rsid w:val="008F7D06"/>
    <w:rsid w:val="00924D27"/>
    <w:rsid w:val="009350F1"/>
    <w:rsid w:val="009379BE"/>
    <w:rsid w:val="00972F3A"/>
    <w:rsid w:val="00973809"/>
    <w:rsid w:val="00994DD6"/>
    <w:rsid w:val="00995CE8"/>
    <w:rsid w:val="009A31FB"/>
    <w:rsid w:val="009A59E1"/>
    <w:rsid w:val="009C4059"/>
    <w:rsid w:val="009E0EB7"/>
    <w:rsid w:val="009E765A"/>
    <w:rsid w:val="00A049D1"/>
    <w:rsid w:val="00A06C5D"/>
    <w:rsid w:val="00A1114D"/>
    <w:rsid w:val="00A23059"/>
    <w:rsid w:val="00A358A9"/>
    <w:rsid w:val="00A3626C"/>
    <w:rsid w:val="00A37A32"/>
    <w:rsid w:val="00A473BD"/>
    <w:rsid w:val="00A62C49"/>
    <w:rsid w:val="00A70C69"/>
    <w:rsid w:val="00AA43E2"/>
    <w:rsid w:val="00AA5201"/>
    <w:rsid w:val="00AD08DD"/>
    <w:rsid w:val="00B06F1D"/>
    <w:rsid w:val="00B14DC1"/>
    <w:rsid w:val="00B47A1B"/>
    <w:rsid w:val="00B50C06"/>
    <w:rsid w:val="00B6019F"/>
    <w:rsid w:val="00B90466"/>
    <w:rsid w:val="00B913BA"/>
    <w:rsid w:val="00B92E73"/>
    <w:rsid w:val="00B959DF"/>
    <w:rsid w:val="00B96170"/>
    <w:rsid w:val="00B96D4A"/>
    <w:rsid w:val="00BA2DAA"/>
    <w:rsid w:val="00BA38D4"/>
    <w:rsid w:val="00BB5CB8"/>
    <w:rsid w:val="00BC5E37"/>
    <w:rsid w:val="00BC5E44"/>
    <w:rsid w:val="00BC74C2"/>
    <w:rsid w:val="00BD71EB"/>
    <w:rsid w:val="00BD7611"/>
    <w:rsid w:val="00C031C6"/>
    <w:rsid w:val="00C06425"/>
    <w:rsid w:val="00C23F79"/>
    <w:rsid w:val="00C60379"/>
    <w:rsid w:val="00C60BFD"/>
    <w:rsid w:val="00C65F00"/>
    <w:rsid w:val="00C671CE"/>
    <w:rsid w:val="00C67686"/>
    <w:rsid w:val="00CA0E84"/>
    <w:rsid w:val="00CC0086"/>
    <w:rsid w:val="00CC79D7"/>
    <w:rsid w:val="00CD7652"/>
    <w:rsid w:val="00CF2184"/>
    <w:rsid w:val="00CF4CBF"/>
    <w:rsid w:val="00D263F9"/>
    <w:rsid w:val="00D326C9"/>
    <w:rsid w:val="00D53112"/>
    <w:rsid w:val="00D739D9"/>
    <w:rsid w:val="00D81B34"/>
    <w:rsid w:val="00D8324A"/>
    <w:rsid w:val="00DA68E3"/>
    <w:rsid w:val="00DB045A"/>
    <w:rsid w:val="00DB30AB"/>
    <w:rsid w:val="00DD0E97"/>
    <w:rsid w:val="00DD2888"/>
    <w:rsid w:val="00DD5420"/>
    <w:rsid w:val="00DF591F"/>
    <w:rsid w:val="00E06A8F"/>
    <w:rsid w:val="00E07663"/>
    <w:rsid w:val="00E3409C"/>
    <w:rsid w:val="00E6681F"/>
    <w:rsid w:val="00E757D6"/>
    <w:rsid w:val="00E85273"/>
    <w:rsid w:val="00EB4AF1"/>
    <w:rsid w:val="00EC4F23"/>
    <w:rsid w:val="00EE4D66"/>
    <w:rsid w:val="00EF6040"/>
    <w:rsid w:val="00F01738"/>
    <w:rsid w:val="00F1216F"/>
    <w:rsid w:val="00F34EC5"/>
    <w:rsid w:val="00F372FA"/>
    <w:rsid w:val="00F839BB"/>
    <w:rsid w:val="00F843DF"/>
    <w:rsid w:val="00F9114D"/>
    <w:rsid w:val="00F96A8C"/>
    <w:rsid w:val="00FD311A"/>
    <w:rsid w:val="00FD6580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E1"/>
    <w:pPr>
      <w:ind w:left="720"/>
      <w:contextualSpacing/>
    </w:pPr>
  </w:style>
  <w:style w:type="table" w:styleId="TableGrid">
    <w:name w:val="Table Grid"/>
    <w:basedOn w:val="TableNormal"/>
    <w:uiPriority w:val="59"/>
    <w:rsid w:val="00C6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EF"/>
  </w:style>
  <w:style w:type="paragraph" w:styleId="Footer">
    <w:name w:val="footer"/>
    <w:basedOn w:val="Normal"/>
    <w:link w:val="Foot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EF"/>
  </w:style>
  <w:style w:type="paragraph" w:styleId="BalloonText">
    <w:name w:val="Balloon Text"/>
    <w:basedOn w:val="Normal"/>
    <w:link w:val="BalloonTextChar"/>
    <w:uiPriority w:val="99"/>
    <w:semiHidden/>
    <w:unhideWhenUsed/>
    <w:rsid w:val="00DB04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5A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CB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CB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5CB8"/>
    <w:rPr>
      <w:vertAlign w:val="superscript"/>
    </w:rPr>
  </w:style>
  <w:style w:type="paragraph" w:customStyle="1" w:styleId="Default">
    <w:name w:val="Default"/>
    <w:rsid w:val="00BB5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38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866C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E1"/>
    <w:pPr>
      <w:ind w:left="720"/>
      <w:contextualSpacing/>
    </w:pPr>
  </w:style>
  <w:style w:type="table" w:styleId="TableGrid">
    <w:name w:val="Table Grid"/>
    <w:basedOn w:val="TableNormal"/>
    <w:uiPriority w:val="59"/>
    <w:rsid w:val="00C6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EF"/>
  </w:style>
  <w:style w:type="paragraph" w:styleId="Footer">
    <w:name w:val="footer"/>
    <w:basedOn w:val="Normal"/>
    <w:link w:val="Foot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EF"/>
  </w:style>
  <w:style w:type="paragraph" w:styleId="BalloonText">
    <w:name w:val="Balloon Text"/>
    <w:basedOn w:val="Normal"/>
    <w:link w:val="BalloonTextChar"/>
    <w:uiPriority w:val="99"/>
    <w:semiHidden/>
    <w:unhideWhenUsed/>
    <w:rsid w:val="00DB04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5A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CB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CB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5CB8"/>
    <w:rPr>
      <w:vertAlign w:val="superscript"/>
    </w:rPr>
  </w:style>
  <w:style w:type="paragraph" w:customStyle="1" w:styleId="Default">
    <w:name w:val="Default"/>
    <w:rsid w:val="00BB5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38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86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F3D9-B0E1-4209-90FB-2020EA9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Phavina Assawamaneekul</dc:creator>
  <cp:lastModifiedBy>Chanon Leelanuwatkul</cp:lastModifiedBy>
  <cp:revision>27</cp:revision>
  <cp:lastPrinted>2020-05-25T05:14:00Z</cp:lastPrinted>
  <dcterms:created xsi:type="dcterms:W3CDTF">2020-05-21T04:50:00Z</dcterms:created>
  <dcterms:modified xsi:type="dcterms:W3CDTF">2020-05-25T05:14:00Z</dcterms:modified>
</cp:coreProperties>
</file>